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646" w:rsidRPr="00FB4646" w:rsidRDefault="00FB4646" w:rsidP="00FB4646">
      <w:pPr>
        <w:spacing w:line="240" w:lineRule="auto"/>
        <w:jc w:val="center"/>
        <w:rPr>
          <w:rStyle w:val="tgc"/>
          <w:rFonts w:ascii="Lucida Handwriting" w:hAnsi="Lucida Handwriting" w:cs="Times New Roman"/>
          <w:color w:val="222222"/>
          <w:sz w:val="24"/>
          <w:szCs w:val="24"/>
        </w:rPr>
      </w:pPr>
      <w:r w:rsidRPr="00FB4646">
        <w:rPr>
          <w:rStyle w:val="tgc"/>
          <w:rFonts w:ascii="Lucida Handwriting" w:hAnsi="Lucida Handwriting" w:cs="Times New Roman"/>
          <w:color w:val="222222"/>
          <w:sz w:val="24"/>
          <w:szCs w:val="24"/>
        </w:rPr>
        <w:t>Teacher Training</w:t>
      </w:r>
      <w:r w:rsidR="00786A4C" w:rsidRPr="00FB4646">
        <w:rPr>
          <w:rStyle w:val="tgc"/>
          <w:rFonts w:ascii="Lucida Handwriting" w:hAnsi="Lucida Handwriting" w:cs="Times New Roman"/>
          <w:color w:val="222222"/>
          <w:sz w:val="24"/>
          <w:szCs w:val="24"/>
        </w:rPr>
        <w:t xml:space="preserve"> Workshop </w:t>
      </w:r>
    </w:p>
    <w:p w:rsidR="00FB4646" w:rsidRPr="00FB4646" w:rsidRDefault="00786A4C" w:rsidP="00FB4646">
      <w:pPr>
        <w:spacing w:line="240" w:lineRule="auto"/>
        <w:jc w:val="center"/>
        <w:rPr>
          <w:rStyle w:val="tgc"/>
          <w:rFonts w:ascii="Lucida Handwriting" w:hAnsi="Lucida Handwriting" w:cs="Times New Roman"/>
          <w:color w:val="222222"/>
          <w:sz w:val="24"/>
          <w:szCs w:val="24"/>
        </w:rPr>
      </w:pPr>
      <w:r w:rsidRPr="00FB4646">
        <w:rPr>
          <w:rStyle w:val="tgc"/>
          <w:rFonts w:ascii="Lucida Handwriting" w:hAnsi="Lucida Handwriting" w:cs="Times New Roman"/>
          <w:color w:val="222222"/>
          <w:sz w:val="24"/>
          <w:szCs w:val="24"/>
        </w:rPr>
        <w:t xml:space="preserve">on </w:t>
      </w:r>
    </w:p>
    <w:p w:rsidR="00C76BC6" w:rsidRDefault="00FB4646" w:rsidP="00FB4646">
      <w:pPr>
        <w:spacing w:line="240" w:lineRule="auto"/>
        <w:jc w:val="center"/>
        <w:rPr>
          <w:rStyle w:val="tgc"/>
          <w:rFonts w:ascii="Lucida Handwriting" w:hAnsi="Lucida Handwriting" w:cs="Times New Roman"/>
          <w:b/>
          <w:color w:val="002060"/>
          <w:sz w:val="28"/>
          <w:szCs w:val="24"/>
          <w:u w:val="single"/>
        </w:rPr>
      </w:pPr>
      <w:r w:rsidRPr="00FB4646">
        <w:rPr>
          <w:rStyle w:val="tgc"/>
          <w:rFonts w:ascii="Lucida Handwriting" w:hAnsi="Lucida Handwriting" w:cs="Times New Roman"/>
          <w:b/>
          <w:color w:val="002060"/>
          <w:sz w:val="28"/>
          <w:szCs w:val="24"/>
          <w:u w:val="single"/>
        </w:rPr>
        <w:t>HUMAN GENETICS</w:t>
      </w:r>
    </w:p>
    <w:p w:rsidR="00FB4646" w:rsidRPr="00FB4646" w:rsidRDefault="00FB4646" w:rsidP="00FB4646">
      <w:pPr>
        <w:spacing w:line="240" w:lineRule="auto"/>
        <w:jc w:val="center"/>
        <w:rPr>
          <w:rStyle w:val="tgc"/>
          <w:rFonts w:ascii="Lucida Handwriting" w:hAnsi="Lucida Handwriting" w:cs="Times New Roman"/>
          <w:sz w:val="24"/>
          <w:szCs w:val="24"/>
        </w:rPr>
      </w:pPr>
      <w:r w:rsidRPr="00FB4646">
        <w:rPr>
          <w:rStyle w:val="tgc"/>
          <w:rFonts w:ascii="Lucida Handwriting" w:hAnsi="Lucida Handwriting" w:cs="Times New Roman"/>
          <w:sz w:val="24"/>
          <w:szCs w:val="24"/>
        </w:rPr>
        <w:t>Sponsored by LTMT (Lady Tata Memorial Trust)</w:t>
      </w:r>
    </w:p>
    <w:p w:rsidR="00FB4646" w:rsidRPr="00FB4646" w:rsidRDefault="00FB4646" w:rsidP="00FB4646">
      <w:pPr>
        <w:spacing w:line="240" w:lineRule="auto"/>
        <w:jc w:val="center"/>
        <w:rPr>
          <w:rStyle w:val="tgc"/>
          <w:rFonts w:ascii="Lucida Handwriting" w:hAnsi="Lucida Handwriting" w:cs="Times New Roman"/>
          <w:sz w:val="24"/>
          <w:szCs w:val="24"/>
        </w:rPr>
      </w:pPr>
      <w:r w:rsidRPr="00FB4646">
        <w:rPr>
          <w:rStyle w:val="tgc"/>
          <w:rFonts w:ascii="Lucida Handwriting" w:hAnsi="Lucida Handwriting" w:cs="Times New Roman"/>
          <w:sz w:val="24"/>
          <w:szCs w:val="24"/>
        </w:rPr>
        <w:t>In association with IWSA (Indian Women Scientists’ Association)</w:t>
      </w:r>
    </w:p>
    <w:p w:rsidR="001622B2" w:rsidRDefault="007F23DE" w:rsidP="00C76BC6">
      <w:pPr>
        <w:spacing w:line="360" w:lineRule="auto"/>
        <w:jc w:val="both"/>
        <w:rPr>
          <w:rFonts w:ascii="Times New Roman" w:hAnsi="Times New Roman" w:cs="Times New Roman"/>
          <w:sz w:val="24"/>
          <w:szCs w:val="24"/>
        </w:rPr>
      </w:pPr>
      <w:r w:rsidRPr="008952AE">
        <w:rPr>
          <w:rStyle w:val="tgc"/>
          <w:rFonts w:ascii="Times New Roman" w:hAnsi="Times New Roman" w:cs="Times New Roman"/>
          <w:color w:val="222222"/>
          <w:sz w:val="24"/>
          <w:szCs w:val="24"/>
        </w:rPr>
        <w:t xml:space="preserve">An understanding of </w:t>
      </w:r>
      <w:r w:rsidRPr="008952AE">
        <w:rPr>
          <w:rStyle w:val="tgc"/>
          <w:rFonts w:ascii="Times New Roman" w:hAnsi="Times New Roman" w:cs="Times New Roman"/>
          <w:bCs/>
          <w:color w:val="222222"/>
          <w:sz w:val="24"/>
          <w:szCs w:val="24"/>
        </w:rPr>
        <w:t>human</w:t>
      </w:r>
      <w:r w:rsidRPr="008952AE">
        <w:rPr>
          <w:rStyle w:val="tgc"/>
          <w:rFonts w:ascii="Times New Roman" w:hAnsi="Times New Roman" w:cs="Times New Roman"/>
          <w:color w:val="222222"/>
          <w:sz w:val="24"/>
          <w:szCs w:val="24"/>
        </w:rPr>
        <w:t xml:space="preserve"> heredity is of critical </w:t>
      </w:r>
      <w:r w:rsidRPr="008952AE">
        <w:rPr>
          <w:rStyle w:val="tgc"/>
          <w:rFonts w:ascii="Times New Roman" w:hAnsi="Times New Roman" w:cs="Times New Roman"/>
          <w:bCs/>
          <w:color w:val="222222"/>
          <w:sz w:val="24"/>
          <w:szCs w:val="24"/>
        </w:rPr>
        <w:t>importance</w:t>
      </w:r>
      <w:r w:rsidRPr="008952AE">
        <w:rPr>
          <w:rStyle w:val="tgc"/>
          <w:rFonts w:ascii="Times New Roman" w:hAnsi="Times New Roman" w:cs="Times New Roman"/>
          <w:color w:val="222222"/>
          <w:sz w:val="24"/>
          <w:szCs w:val="24"/>
        </w:rPr>
        <w:t xml:space="preserve"> in the prediction, diagnosis, and treatment of diseases that have a </w:t>
      </w:r>
      <w:r w:rsidRPr="008952AE">
        <w:rPr>
          <w:rStyle w:val="tgc"/>
          <w:rFonts w:ascii="Times New Roman" w:hAnsi="Times New Roman" w:cs="Times New Roman"/>
          <w:bCs/>
          <w:color w:val="222222"/>
          <w:sz w:val="24"/>
          <w:szCs w:val="24"/>
        </w:rPr>
        <w:t>genetic</w:t>
      </w:r>
      <w:r w:rsidRPr="008952AE">
        <w:rPr>
          <w:rStyle w:val="tgc"/>
          <w:rFonts w:ascii="Times New Roman" w:hAnsi="Times New Roman" w:cs="Times New Roman"/>
          <w:color w:val="222222"/>
          <w:sz w:val="24"/>
          <w:szCs w:val="24"/>
        </w:rPr>
        <w:t xml:space="preserve"> component. </w:t>
      </w:r>
      <w:r w:rsidRPr="008952AE">
        <w:rPr>
          <w:rFonts w:ascii="Times New Roman" w:hAnsi="Times New Roman" w:cs="Times New Roman"/>
          <w:sz w:val="24"/>
          <w:szCs w:val="24"/>
        </w:rPr>
        <w:t>Human genetic</w:t>
      </w:r>
      <w:r w:rsidR="007F7A7D">
        <w:rPr>
          <w:rFonts w:ascii="Times New Roman" w:hAnsi="Times New Roman" w:cs="Times New Roman"/>
          <w:sz w:val="24"/>
          <w:szCs w:val="24"/>
        </w:rPr>
        <w:t>s</w:t>
      </w:r>
      <w:r w:rsidRPr="008952AE">
        <w:rPr>
          <w:rFonts w:ascii="Times New Roman" w:hAnsi="Times New Roman" w:cs="Times New Roman"/>
          <w:sz w:val="24"/>
          <w:szCs w:val="24"/>
        </w:rPr>
        <w:t xml:space="preserve"> research generates knowledge with the potential to improve individual and community health. </w:t>
      </w:r>
      <w:r w:rsidR="00C76BC6">
        <w:rPr>
          <w:rFonts w:ascii="Times New Roman" w:hAnsi="Times New Roman" w:cs="Times New Roman"/>
          <w:sz w:val="24"/>
          <w:szCs w:val="24"/>
        </w:rPr>
        <w:t>Though the workshop was to train the teachers, o</w:t>
      </w:r>
      <w:r w:rsidRPr="008952AE">
        <w:rPr>
          <w:rFonts w:ascii="Times New Roman" w:hAnsi="Times New Roman" w:cs="Times New Roman"/>
          <w:sz w:val="24"/>
          <w:szCs w:val="24"/>
        </w:rPr>
        <w:t>ne</w:t>
      </w:r>
      <w:r w:rsidR="007F7A7D">
        <w:rPr>
          <w:rFonts w:ascii="Times New Roman" w:hAnsi="Times New Roman" w:cs="Times New Roman"/>
          <w:sz w:val="24"/>
          <w:szCs w:val="24"/>
        </w:rPr>
        <w:t xml:space="preserve"> of the parallel goals wa</w:t>
      </w:r>
      <w:r w:rsidRPr="008952AE">
        <w:rPr>
          <w:rFonts w:ascii="Times New Roman" w:hAnsi="Times New Roman" w:cs="Times New Roman"/>
          <w:sz w:val="24"/>
          <w:szCs w:val="24"/>
        </w:rPr>
        <w:t xml:space="preserve">s to encourage students to think in terms of these relationships, </w:t>
      </w:r>
      <w:r w:rsidR="007F7A7D">
        <w:rPr>
          <w:rFonts w:ascii="Times New Roman" w:hAnsi="Times New Roman" w:cs="Times New Roman"/>
          <w:sz w:val="24"/>
          <w:szCs w:val="24"/>
        </w:rPr>
        <w:t>between humans, their environment and their community at large</w:t>
      </w:r>
      <w:r w:rsidRPr="007F23DE">
        <w:rPr>
          <w:rFonts w:ascii="Times New Roman" w:hAnsi="Times New Roman" w:cs="Times New Roman"/>
          <w:sz w:val="24"/>
          <w:szCs w:val="24"/>
        </w:rPr>
        <w:t xml:space="preserve">. </w:t>
      </w:r>
    </w:p>
    <w:p w:rsidR="009A5A39" w:rsidRDefault="00E27FC8" w:rsidP="00C76BC6">
      <w:pPr>
        <w:spacing w:line="360" w:lineRule="auto"/>
        <w:jc w:val="both"/>
        <w:rPr>
          <w:rFonts w:ascii="Times New Roman" w:hAnsi="Times New Roman" w:cs="Times New Roman"/>
          <w:sz w:val="24"/>
          <w:szCs w:val="24"/>
        </w:rPr>
      </w:pPr>
      <w:r>
        <w:rPr>
          <w:rFonts w:ascii="Lucida Handwriting" w:hAnsi="Lucida Handwriting" w:cs="Times New Roman"/>
          <w:noProof/>
          <w:color w:val="222222"/>
          <w:sz w:val="24"/>
          <w:szCs w:val="24"/>
          <w:lang w:val="en-US" w:bidi="ar-SA"/>
        </w:rPr>
        <w:drawing>
          <wp:anchor distT="0" distB="0" distL="114300" distR="114300" simplePos="0" relativeHeight="251659264" behindDoc="1" locked="0" layoutInCell="1" allowOverlap="1" wp14:anchorId="09F505AE" wp14:editId="17E78C4D">
            <wp:simplePos x="0" y="0"/>
            <wp:positionH relativeFrom="column">
              <wp:posOffset>3573896</wp:posOffset>
            </wp:positionH>
            <wp:positionV relativeFrom="paragraph">
              <wp:posOffset>6779</wp:posOffset>
            </wp:positionV>
            <wp:extent cx="2153285" cy="1614805"/>
            <wp:effectExtent l="0" t="0" r="0" b="4445"/>
            <wp:wrapTight wrapText="bothSides">
              <wp:wrapPolygon edited="0">
                <wp:start x="0" y="0"/>
                <wp:lineTo x="0" y="21405"/>
                <wp:lineTo x="21403" y="21405"/>
                <wp:lineTo x="214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209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3285" cy="1614805"/>
                    </a:xfrm>
                    <a:prstGeom prst="rect">
                      <a:avLst/>
                    </a:prstGeom>
                  </pic:spPr>
                </pic:pic>
              </a:graphicData>
            </a:graphic>
            <wp14:sizeRelH relativeFrom="page">
              <wp14:pctWidth>0</wp14:pctWidth>
            </wp14:sizeRelH>
            <wp14:sizeRelV relativeFrom="page">
              <wp14:pctHeight>0</wp14:pctHeight>
            </wp14:sizeRelV>
          </wp:anchor>
        </w:drawing>
      </w:r>
      <w:r w:rsidR="009A5A39">
        <w:rPr>
          <w:rFonts w:ascii="Times New Roman" w:hAnsi="Times New Roman" w:cs="Times New Roman"/>
          <w:sz w:val="24"/>
          <w:szCs w:val="24"/>
        </w:rPr>
        <w:t xml:space="preserve">The workshop was organised for teachers </w:t>
      </w:r>
      <w:r w:rsidR="001622B2">
        <w:rPr>
          <w:rFonts w:ascii="Times New Roman" w:hAnsi="Times New Roman" w:cs="Times New Roman"/>
          <w:sz w:val="24"/>
          <w:szCs w:val="24"/>
        </w:rPr>
        <w:t xml:space="preserve">from </w:t>
      </w:r>
      <w:r w:rsidR="009A5A39">
        <w:rPr>
          <w:rFonts w:ascii="Times New Roman" w:hAnsi="Times New Roman" w:cs="Times New Roman"/>
          <w:sz w:val="24"/>
          <w:szCs w:val="24"/>
        </w:rPr>
        <w:t>all over the state</w:t>
      </w:r>
      <w:r w:rsidR="00C76BC6">
        <w:rPr>
          <w:rFonts w:ascii="Times New Roman" w:hAnsi="Times New Roman" w:cs="Times New Roman"/>
          <w:sz w:val="24"/>
          <w:szCs w:val="24"/>
        </w:rPr>
        <w:t xml:space="preserve"> of Maharashtra</w:t>
      </w:r>
      <w:r w:rsidR="00FD506A">
        <w:rPr>
          <w:rFonts w:ascii="Times New Roman" w:hAnsi="Times New Roman" w:cs="Times New Roman"/>
          <w:sz w:val="24"/>
          <w:szCs w:val="24"/>
        </w:rPr>
        <w:t>. T</w:t>
      </w:r>
      <w:r w:rsidR="003A3DFA">
        <w:rPr>
          <w:rFonts w:ascii="Times New Roman" w:hAnsi="Times New Roman" w:cs="Times New Roman"/>
          <w:sz w:val="24"/>
          <w:szCs w:val="24"/>
        </w:rPr>
        <w:t xml:space="preserve">he </w:t>
      </w:r>
      <w:r w:rsidR="00FD506A">
        <w:rPr>
          <w:rFonts w:ascii="Times New Roman" w:hAnsi="Times New Roman" w:cs="Times New Roman"/>
          <w:sz w:val="24"/>
          <w:szCs w:val="24"/>
        </w:rPr>
        <w:t xml:space="preserve">lectures, however, </w:t>
      </w:r>
      <w:r w:rsidR="003A3DFA">
        <w:rPr>
          <w:rFonts w:ascii="Times New Roman" w:hAnsi="Times New Roman" w:cs="Times New Roman"/>
          <w:sz w:val="24"/>
          <w:szCs w:val="24"/>
        </w:rPr>
        <w:t xml:space="preserve">were </w:t>
      </w:r>
      <w:r w:rsidR="00FD506A">
        <w:rPr>
          <w:rFonts w:ascii="Times New Roman" w:hAnsi="Times New Roman" w:cs="Times New Roman"/>
          <w:sz w:val="24"/>
          <w:szCs w:val="24"/>
        </w:rPr>
        <w:t>open to all, teacher participants and interested students</w:t>
      </w:r>
      <w:r w:rsidR="00C76BC6">
        <w:rPr>
          <w:rFonts w:ascii="Times New Roman" w:hAnsi="Times New Roman" w:cs="Times New Roman"/>
          <w:sz w:val="24"/>
          <w:szCs w:val="24"/>
        </w:rPr>
        <w:t xml:space="preserve"> of under graduat</w:t>
      </w:r>
      <w:r w:rsidR="00022AE3">
        <w:rPr>
          <w:rFonts w:ascii="Times New Roman" w:hAnsi="Times New Roman" w:cs="Times New Roman"/>
          <w:sz w:val="24"/>
          <w:szCs w:val="24"/>
        </w:rPr>
        <w:t>ion</w:t>
      </w:r>
      <w:r w:rsidR="00140ECC">
        <w:rPr>
          <w:rFonts w:ascii="Times New Roman" w:hAnsi="Times New Roman" w:cs="Times New Roman"/>
          <w:sz w:val="24"/>
          <w:szCs w:val="24"/>
        </w:rPr>
        <w:t>, post-</w:t>
      </w:r>
      <w:r w:rsidR="00C76BC6">
        <w:rPr>
          <w:rFonts w:ascii="Times New Roman" w:hAnsi="Times New Roman" w:cs="Times New Roman"/>
          <w:sz w:val="24"/>
          <w:szCs w:val="24"/>
        </w:rPr>
        <w:t>graduat</w:t>
      </w:r>
      <w:r w:rsidR="00022AE3">
        <w:rPr>
          <w:rFonts w:ascii="Times New Roman" w:hAnsi="Times New Roman" w:cs="Times New Roman"/>
          <w:sz w:val="24"/>
          <w:szCs w:val="24"/>
        </w:rPr>
        <w:t>ion</w:t>
      </w:r>
      <w:r w:rsidR="00C76BC6">
        <w:rPr>
          <w:rFonts w:ascii="Times New Roman" w:hAnsi="Times New Roman" w:cs="Times New Roman"/>
          <w:sz w:val="24"/>
          <w:szCs w:val="24"/>
        </w:rPr>
        <w:t xml:space="preserve"> and </w:t>
      </w:r>
      <w:r w:rsidR="00022AE3">
        <w:rPr>
          <w:rFonts w:ascii="Times New Roman" w:hAnsi="Times New Roman" w:cs="Times New Roman"/>
          <w:sz w:val="24"/>
          <w:szCs w:val="24"/>
        </w:rPr>
        <w:t>doctoral studies</w:t>
      </w:r>
      <w:r w:rsidR="00C76BC6">
        <w:rPr>
          <w:rFonts w:ascii="Times New Roman" w:hAnsi="Times New Roman" w:cs="Times New Roman"/>
          <w:sz w:val="24"/>
          <w:szCs w:val="24"/>
        </w:rPr>
        <w:t xml:space="preserve"> from the field of biosciences</w:t>
      </w:r>
      <w:r w:rsidR="003A3DFA">
        <w:rPr>
          <w:rFonts w:ascii="Times New Roman" w:hAnsi="Times New Roman" w:cs="Times New Roman"/>
          <w:sz w:val="24"/>
          <w:szCs w:val="24"/>
        </w:rPr>
        <w:t xml:space="preserve">. </w:t>
      </w:r>
      <w:r w:rsidR="00FD506A">
        <w:rPr>
          <w:rFonts w:ascii="Times New Roman" w:hAnsi="Times New Roman" w:cs="Times New Roman"/>
          <w:sz w:val="24"/>
          <w:szCs w:val="24"/>
        </w:rPr>
        <w:t xml:space="preserve">We </w:t>
      </w:r>
      <w:r w:rsidR="001E25F1">
        <w:rPr>
          <w:rFonts w:ascii="Times New Roman" w:hAnsi="Times New Roman" w:cs="Times New Roman"/>
          <w:sz w:val="24"/>
          <w:szCs w:val="24"/>
        </w:rPr>
        <w:t>received</w:t>
      </w:r>
      <w:r w:rsidR="003A3DFA">
        <w:rPr>
          <w:rFonts w:ascii="Times New Roman" w:hAnsi="Times New Roman" w:cs="Times New Roman"/>
          <w:sz w:val="24"/>
          <w:szCs w:val="24"/>
        </w:rPr>
        <w:t xml:space="preserve"> an </w:t>
      </w:r>
      <w:r w:rsidR="00C76BC6">
        <w:rPr>
          <w:rFonts w:ascii="Times New Roman" w:hAnsi="Times New Roman" w:cs="Times New Roman"/>
          <w:sz w:val="24"/>
          <w:szCs w:val="24"/>
        </w:rPr>
        <w:t>overwhelming response</w:t>
      </w:r>
      <w:r w:rsidR="003A3DFA">
        <w:rPr>
          <w:rFonts w:ascii="Times New Roman" w:hAnsi="Times New Roman" w:cs="Times New Roman"/>
          <w:sz w:val="24"/>
          <w:szCs w:val="24"/>
        </w:rPr>
        <w:t xml:space="preserve"> for the wor</w:t>
      </w:r>
      <w:r w:rsidR="008B1EB5">
        <w:rPr>
          <w:rFonts w:ascii="Times New Roman" w:hAnsi="Times New Roman" w:cs="Times New Roman"/>
          <w:sz w:val="24"/>
          <w:szCs w:val="24"/>
        </w:rPr>
        <w:t xml:space="preserve">kshop with </w:t>
      </w:r>
      <w:r w:rsidR="00F32FE3">
        <w:rPr>
          <w:rFonts w:ascii="Times New Roman" w:hAnsi="Times New Roman" w:cs="Times New Roman"/>
          <w:sz w:val="24"/>
          <w:szCs w:val="24"/>
        </w:rPr>
        <w:t xml:space="preserve">registrations from </w:t>
      </w:r>
      <w:r w:rsidR="008B1EB5">
        <w:rPr>
          <w:rFonts w:ascii="Times New Roman" w:hAnsi="Times New Roman" w:cs="Times New Roman"/>
          <w:sz w:val="24"/>
          <w:szCs w:val="24"/>
        </w:rPr>
        <w:t xml:space="preserve">30 teacher participants from 22 different colleges affiliated to 9 different universities/Institutes. There were 7 outstation participants from Pune, Nashik, </w:t>
      </w:r>
      <w:proofErr w:type="spellStart"/>
      <w:r w:rsidR="008B1EB5">
        <w:rPr>
          <w:rFonts w:ascii="Times New Roman" w:hAnsi="Times New Roman" w:cs="Times New Roman"/>
          <w:sz w:val="24"/>
          <w:szCs w:val="24"/>
        </w:rPr>
        <w:t>Nanded</w:t>
      </w:r>
      <w:proofErr w:type="spellEnd"/>
      <w:r w:rsidR="008B1EB5">
        <w:rPr>
          <w:rFonts w:ascii="Times New Roman" w:hAnsi="Times New Roman" w:cs="Times New Roman"/>
          <w:sz w:val="24"/>
          <w:szCs w:val="24"/>
        </w:rPr>
        <w:t xml:space="preserve">, Aurangabad </w:t>
      </w:r>
      <w:r w:rsidR="007303EE">
        <w:rPr>
          <w:rFonts w:ascii="Times New Roman" w:hAnsi="Times New Roman" w:cs="Times New Roman"/>
          <w:sz w:val="24"/>
          <w:szCs w:val="24"/>
        </w:rPr>
        <w:t xml:space="preserve">and </w:t>
      </w:r>
      <w:proofErr w:type="spellStart"/>
      <w:r w:rsidR="007303EE">
        <w:rPr>
          <w:rFonts w:ascii="Times New Roman" w:hAnsi="Times New Roman" w:cs="Times New Roman"/>
          <w:sz w:val="24"/>
          <w:szCs w:val="24"/>
        </w:rPr>
        <w:t>Osmanabad</w:t>
      </w:r>
      <w:proofErr w:type="spellEnd"/>
      <w:r w:rsidR="007303EE">
        <w:rPr>
          <w:rFonts w:ascii="Times New Roman" w:hAnsi="Times New Roman" w:cs="Times New Roman"/>
          <w:sz w:val="24"/>
          <w:szCs w:val="24"/>
        </w:rPr>
        <w:t xml:space="preserve">. </w:t>
      </w:r>
      <w:r w:rsidR="008B1EB5">
        <w:rPr>
          <w:rFonts w:ascii="Times New Roman" w:hAnsi="Times New Roman" w:cs="Times New Roman"/>
          <w:sz w:val="24"/>
          <w:szCs w:val="24"/>
        </w:rPr>
        <w:t xml:space="preserve"> </w:t>
      </w:r>
      <w:r w:rsidR="003A3DFA">
        <w:rPr>
          <w:rFonts w:ascii="Times New Roman" w:hAnsi="Times New Roman" w:cs="Times New Roman"/>
          <w:sz w:val="24"/>
          <w:szCs w:val="24"/>
        </w:rPr>
        <w:t xml:space="preserve"> </w:t>
      </w:r>
    </w:p>
    <w:p w:rsidR="008952AE" w:rsidRDefault="00E27FC8" w:rsidP="00C76BC6">
      <w:pPr>
        <w:spacing w:line="360" w:lineRule="auto"/>
        <w:jc w:val="both"/>
        <w:rPr>
          <w:rFonts w:ascii="Times New Roman" w:hAnsi="Times New Roman" w:cs="Times New Roman"/>
          <w:sz w:val="24"/>
          <w:szCs w:val="24"/>
        </w:rPr>
      </w:pPr>
      <w:r>
        <w:rPr>
          <w:rFonts w:ascii="Lucida Handwriting" w:hAnsi="Lucida Handwriting" w:cs="Times New Roman"/>
          <w:noProof/>
          <w:color w:val="222222"/>
          <w:sz w:val="24"/>
          <w:szCs w:val="24"/>
          <w:lang w:val="en-US" w:bidi="ar-SA"/>
        </w:rPr>
        <w:drawing>
          <wp:anchor distT="0" distB="0" distL="114300" distR="114300" simplePos="0" relativeHeight="251658240" behindDoc="1" locked="0" layoutInCell="1" allowOverlap="1" wp14:anchorId="50A011C2" wp14:editId="27D61D10">
            <wp:simplePos x="0" y="0"/>
            <wp:positionH relativeFrom="margin">
              <wp:align>right</wp:align>
            </wp:positionH>
            <wp:positionV relativeFrom="paragraph">
              <wp:posOffset>248904</wp:posOffset>
            </wp:positionV>
            <wp:extent cx="2886075" cy="1943100"/>
            <wp:effectExtent l="0" t="0" r="9525" b="0"/>
            <wp:wrapTight wrapText="bothSides">
              <wp:wrapPolygon edited="0">
                <wp:start x="0" y="0"/>
                <wp:lineTo x="0" y="21388"/>
                <wp:lineTo x="21529" y="21388"/>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T teacher training practical session by Mr. N K Sharma.JPG"/>
                    <pic:cNvPicPr/>
                  </pic:nvPicPr>
                  <pic:blipFill rotWithShape="1">
                    <a:blip r:embed="rId7" cstate="print">
                      <a:extLst>
                        <a:ext uri="{28A0092B-C50C-407E-A947-70E740481C1C}">
                          <a14:useLocalDpi xmlns:a14="http://schemas.microsoft.com/office/drawing/2010/main" val="0"/>
                        </a:ext>
                      </a:extLst>
                    </a:blip>
                    <a:srcRect l="12442" t="19369" r="7745"/>
                    <a:stretch/>
                  </pic:blipFill>
                  <pic:spPr bwMode="auto">
                    <a:xfrm>
                      <a:off x="0" y="0"/>
                      <a:ext cx="288607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29C7">
        <w:rPr>
          <w:rFonts w:ascii="Times New Roman" w:hAnsi="Times New Roman" w:cs="Times New Roman"/>
          <w:sz w:val="24"/>
          <w:szCs w:val="24"/>
        </w:rPr>
        <w:t xml:space="preserve">The keynote address </w:t>
      </w:r>
      <w:r w:rsidR="008B1D43">
        <w:rPr>
          <w:rFonts w:ascii="Times New Roman" w:hAnsi="Times New Roman" w:cs="Times New Roman"/>
          <w:sz w:val="24"/>
          <w:szCs w:val="24"/>
        </w:rPr>
        <w:t xml:space="preserve">on </w:t>
      </w:r>
      <w:r w:rsidR="008B1D43" w:rsidRPr="008B1D43">
        <w:rPr>
          <w:rFonts w:ascii="Times New Roman" w:hAnsi="Times New Roman" w:cs="Times New Roman"/>
          <w:i/>
          <w:sz w:val="24"/>
          <w:szCs w:val="24"/>
        </w:rPr>
        <w:t xml:space="preserve">Human chromosomes and review of recent advances in </w:t>
      </w:r>
      <w:r w:rsidR="00660EF6">
        <w:rPr>
          <w:rFonts w:ascii="Times New Roman" w:hAnsi="Times New Roman" w:cs="Times New Roman"/>
          <w:i/>
          <w:sz w:val="24"/>
          <w:szCs w:val="24"/>
        </w:rPr>
        <w:t>c</w:t>
      </w:r>
      <w:r w:rsidR="008B1D43" w:rsidRPr="008B1D43">
        <w:rPr>
          <w:rFonts w:ascii="Times New Roman" w:hAnsi="Times New Roman" w:cs="Times New Roman"/>
          <w:i/>
          <w:sz w:val="24"/>
          <w:szCs w:val="24"/>
        </w:rPr>
        <w:t>linical genetics</w:t>
      </w:r>
      <w:r w:rsidR="008B1D43">
        <w:rPr>
          <w:rFonts w:ascii="Times New Roman" w:hAnsi="Times New Roman" w:cs="Times New Roman"/>
          <w:sz w:val="24"/>
          <w:szCs w:val="24"/>
        </w:rPr>
        <w:t xml:space="preserve"> </w:t>
      </w:r>
      <w:r w:rsidR="008952AE">
        <w:rPr>
          <w:rFonts w:ascii="Times New Roman" w:hAnsi="Times New Roman" w:cs="Times New Roman"/>
          <w:sz w:val="24"/>
          <w:szCs w:val="24"/>
        </w:rPr>
        <w:t xml:space="preserve">was given by Dr. </w:t>
      </w:r>
      <w:proofErr w:type="spellStart"/>
      <w:r w:rsidR="008952AE">
        <w:rPr>
          <w:rFonts w:ascii="Times New Roman" w:hAnsi="Times New Roman" w:cs="Times New Roman"/>
          <w:sz w:val="24"/>
          <w:szCs w:val="24"/>
        </w:rPr>
        <w:t>Jayarama</w:t>
      </w:r>
      <w:proofErr w:type="spellEnd"/>
      <w:r w:rsidR="008952AE">
        <w:rPr>
          <w:rFonts w:ascii="Times New Roman" w:hAnsi="Times New Roman" w:cs="Times New Roman"/>
          <w:sz w:val="24"/>
          <w:szCs w:val="24"/>
        </w:rPr>
        <w:t xml:space="preserve"> S.</w:t>
      </w:r>
      <w:r w:rsidR="00660EF6">
        <w:rPr>
          <w:rFonts w:ascii="Times New Roman" w:hAnsi="Times New Roman" w:cs="Times New Roman"/>
          <w:sz w:val="24"/>
          <w:szCs w:val="24"/>
        </w:rPr>
        <w:t xml:space="preserve"> </w:t>
      </w:r>
      <w:proofErr w:type="spellStart"/>
      <w:r w:rsidR="008952AE">
        <w:rPr>
          <w:rFonts w:ascii="Times New Roman" w:hAnsi="Times New Roman" w:cs="Times New Roman"/>
          <w:sz w:val="24"/>
          <w:szCs w:val="24"/>
        </w:rPr>
        <w:t>Kadandale</w:t>
      </w:r>
      <w:proofErr w:type="spellEnd"/>
      <w:r w:rsidR="008952AE">
        <w:rPr>
          <w:rFonts w:ascii="Times New Roman" w:hAnsi="Times New Roman" w:cs="Times New Roman"/>
          <w:sz w:val="24"/>
          <w:szCs w:val="24"/>
        </w:rPr>
        <w:t>, Professor and Head, Clinical and Molecular Cytogenetics, Centre for Human Genetics.</w:t>
      </w:r>
      <w:r w:rsidR="00660EF6">
        <w:rPr>
          <w:rFonts w:ascii="Times New Roman" w:hAnsi="Times New Roman" w:cs="Times New Roman"/>
          <w:sz w:val="24"/>
          <w:szCs w:val="24"/>
        </w:rPr>
        <w:t xml:space="preserve"> </w:t>
      </w:r>
      <w:r w:rsidR="008952AE">
        <w:rPr>
          <w:rFonts w:ascii="Times New Roman" w:hAnsi="Times New Roman" w:cs="Times New Roman"/>
          <w:sz w:val="24"/>
          <w:szCs w:val="24"/>
        </w:rPr>
        <w:t xml:space="preserve">Dr. </w:t>
      </w:r>
      <w:proofErr w:type="spellStart"/>
      <w:r w:rsidR="008952AE">
        <w:rPr>
          <w:rFonts w:ascii="Times New Roman" w:hAnsi="Times New Roman" w:cs="Times New Roman"/>
          <w:sz w:val="24"/>
          <w:szCs w:val="24"/>
        </w:rPr>
        <w:t>Jayarama</w:t>
      </w:r>
      <w:proofErr w:type="spellEnd"/>
      <w:r w:rsidR="008952AE">
        <w:rPr>
          <w:rFonts w:ascii="Times New Roman" w:hAnsi="Times New Roman" w:cs="Times New Roman"/>
          <w:sz w:val="24"/>
          <w:szCs w:val="24"/>
        </w:rPr>
        <w:t xml:space="preserve"> gave us </w:t>
      </w:r>
      <w:r w:rsidR="00AB3872">
        <w:rPr>
          <w:rFonts w:ascii="Times New Roman" w:hAnsi="Times New Roman" w:cs="Times New Roman"/>
          <w:sz w:val="24"/>
          <w:szCs w:val="24"/>
        </w:rPr>
        <w:t>a complete overview</w:t>
      </w:r>
      <w:r w:rsidR="008952AE">
        <w:rPr>
          <w:rFonts w:ascii="Times New Roman" w:hAnsi="Times New Roman" w:cs="Times New Roman"/>
          <w:sz w:val="24"/>
          <w:szCs w:val="24"/>
        </w:rPr>
        <w:t xml:space="preserve"> of conventional and modern diagnostic tools in the analysis of human genetic diseases. Starting from the basics of </w:t>
      </w:r>
      <w:r w:rsidR="0093344C">
        <w:rPr>
          <w:rFonts w:ascii="Times New Roman" w:hAnsi="Times New Roman" w:cs="Times New Roman"/>
          <w:sz w:val="24"/>
          <w:szCs w:val="24"/>
        </w:rPr>
        <w:t>t</w:t>
      </w:r>
      <w:r w:rsidR="00562321">
        <w:rPr>
          <w:rFonts w:ascii="Times New Roman" w:hAnsi="Times New Roman" w:cs="Times New Roman"/>
          <w:sz w:val="24"/>
          <w:szCs w:val="24"/>
        </w:rPr>
        <w:t xml:space="preserve">he structure of human chromosome he </w:t>
      </w:r>
      <w:r w:rsidR="00591140">
        <w:rPr>
          <w:rFonts w:ascii="Times New Roman" w:hAnsi="Times New Roman" w:cs="Times New Roman"/>
          <w:sz w:val="24"/>
          <w:szCs w:val="24"/>
        </w:rPr>
        <w:t>explained</w:t>
      </w:r>
      <w:r w:rsidR="00562321">
        <w:rPr>
          <w:rFonts w:ascii="Times New Roman" w:hAnsi="Times New Roman" w:cs="Times New Roman"/>
          <w:sz w:val="24"/>
          <w:szCs w:val="24"/>
        </w:rPr>
        <w:t xml:space="preserve"> the importance of </w:t>
      </w:r>
      <w:r w:rsidR="009D0B2A">
        <w:rPr>
          <w:rFonts w:ascii="Times New Roman" w:hAnsi="Times New Roman" w:cs="Times New Roman"/>
          <w:sz w:val="24"/>
          <w:szCs w:val="24"/>
        </w:rPr>
        <w:t>various techniques used to study human genetics.</w:t>
      </w:r>
    </w:p>
    <w:p w:rsidR="00411893" w:rsidRDefault="00E27FC8" w:rsidP="00C76BC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lastRenderedPageBreak/>
        <w:drawing>
          <wp:anchor distT="0" distB="0" distL="114300" distR="114300" simplePos="0" relativeHeight="251660288" behindDoc="1" locked="0" layoutInCell="1" allowOverlap="1" wp14:anchorId="11644950" wp14:editId="4F5D2B92">
            <wp:simplePos x="0" y="0"/>
            <wp:positionH relativeFrom="column">
              <wp:posOffset>3135086</wp:posOffset>
            </wp:positionH>
            <wp:positionV relativeFrom="paragraph">
              <wp:posOffset>59104</wp:posOffset>
            </wp:positionV>
            <wp:extent cx="2512695" cy="1884680"/>
            <wp:effectExtent l="0" t="0" r="1905" b="1270"/>
            <wp:wrapTight wrapText="bothSides">
              <wp:wrapPolygon edited="0">
                <wp:start x="0" y="0"/>
                <wp:lineTo x="0" y="21396"/>
                <wp:lineTo x="21453" y="21396"/>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23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2695" cy="1884680"/>
                    </a:xfrm>
                    <a:prstGeom prst="rect">
                      <a:avLst/>
                    </a:prstGeom>
                  </pic:spPr>
                </pic:pic>
              </a:graphicData>
            </a:graphic>
            <wp14:sizeRelH relativeFrom="page">
              <wp14:pctWidth>0</wp14:pctWidth>
            </wp14:sizeRelH>
            <wp14:sizeRelV relativeFrom="page">
              <wp14:pctHeight>0</wp14:pctHeight>
            </wp14:sizeRelV>
          </wp:anchor>
        </w:drawing>
      </w:r>
      <w:r w:rsidR="004574AF">
        <w:rPr>
          <w:rFonts w:ascii="Times New Roman" w:hAnsi="Times New Roman" w:cs="Times New Roman"/>
          <w:sz w:val="24"/>
          <w:szCs w:val="24"/>
        </w:rPr>
        <w:t>The speaker for the first session of day one was Mr. N.</w:t>
      </w:r>
      <w:r w:rsidR="00C76BC6">
        <w:rPr>
          <w:rFonts w:ascii="Times New Roman" w:hAnsi="Times New Roman" w:cs="Times New Roman"/>
          <w:sz w:val="24"/>
          <w:szCs w:val="24"/>
        </w:rPr>
        <w:t xml:space="preserve"> </w:t>
      </w:r>
      <w:r w:rsidR="004574AF">
        <w:rPr>
          <w:rFonts w:ascii="Times New Roman" w:hAnsi="Times New Roman" w:cs="Times New Roman"/>
          <w:sz w:val="24"/>
          <w:szCs w:val="24"/>
        </w:rPr>
        <w:t>K. Sharma,</w:t>
      </w:r>
      <w:r w:rsidR="008C1B03">
        <w:rPr>
          <w:rFonts w:ascii="Times New Roman" w:hAnsi="Times New Roman" w:cs="Times New Roman"/>
          <w:sz w:val="24"/>
          <w:szCs w:val="24"/>
        </w:rPr>
        <w:t xml:space="preserve"> </w:t>
      </w:r>
      <w:r w:rsidR="00E94B2F">
        <w:rPr>
          <w:rFonts w:ascii="Times New Roman" w:hAnsi="Times New Roman" w:cs="Times New Roman"/>
          <w:sz w:val="24"/>
          <w:szCs w:val="24"/>
        </w:rPr>
        <w:t>from</w:t>
      </w:r>
      <w:r w:rsidR="006B70BD">
        <w:rPr>
          <w:rFonts w:ascii="Times New Roman" w:hAnsi="Times New Roman" w:cs="Times New Roman"/>
          <w:sz w:val="24"/>
          <w:szCs w:val="24"/>
        </w:rPr>
        <w:t xml:space="preserve"> </w:t>
      </w:r>
      <w:proofErr w:type="spellStart"/>
      <w:r w:rsidR="006B70BD">
        <w:rPr>
          <w:rFonts w:ascii="Times New Roman" w:hAnsi="Times New Roman" w:cs="Times New Roman"/>
          <w:sz w:val="24"/>
          <w:szCs w:val="24"/>
        </w:rPr>
        <w:t>Bhabha</w:t>
      </w:r>
      <w:proofErr w:type="spellEnd"/>
      <w:r w:rsidR="006B70BD">
        <w:rPr>
          <w:rFonts w:ascii="Times New Roman" w:hAnsi="Times New Roman" w:cs="Times New Roman"/>
          <w:sz w:val="24"/>
          <w:szCs w:val="24"/>
        </w:rPr>
        <w:t xml:space="preserve"> Atomic Research Centre(BARC)</w:t>
      </w:r>
      <w:r w:rsidR="00E94B2F">
        <w:rPr>
          <w:rFonts w:ascii="Times New Roman" w:hAnsi="Times New Roman" w:cs="Times New Roman"/>
          <w:sz w:val="24"/>
          <w:szCs w:val="24"/>
        </w:rPr>
        <w:t>, Mumbai</w:t>
      </w:r>
      <w:r w:rsidR="006B70BD">
        <w:rPr>
          <w:rFonts w:ascii="Times New Roman" w:hAnsi="Times New Roman" w:cs="Times New Roman"/>
          <w:sz w:val="24"/>
          <w:szCs w:val="24"/>
        </w:rPr>
        <w:t>.</w:t>
      </w:r>
      <w:r w:rsidR="00B707BA">
        <w:rPr>
          <w:rFonts w:ascii="Times New Roman" w:hAnsi="Times New Roman" w:cs="Times New Roman"/>
          <w:sz w:val="24"/>
          <w:szCs w:val="24"/>
        </w:rPr>
        <w:t xml:space="preserve"> The topic for discussion was </w:t>
      </w:r>
      <w:r w:rsidR="00B707BA" w:rsidRPr="00B707BA">
        <w:rPr>
          <w:rFonts w:ascii="Times New Roman" w:hAnsi="Times New Roman" w:cs="Times New Roman"/>
          <w:i/>
          <w:sz w:val="24"/>
          <w:szCs w:val="24"/>
        </w:rPr>
        <w:t xml:space="preserve">Human Cytogenetics &amp; Exfoliative Cytology: Its importance in practical applications and </w:t>
      </w:r>
      <w:r w:rsidR="00E94B2F" w:rsidRPr="00B707BA">
        <w:rPr>
          <w:rFonts w:ascii="Times New Roman" w:hAnsi="Times New Roman" w:cs="Times New Roman"/>
          <w:i/>
          <w:sz w:val="24"/>
          <w:szCs w:val="24"/>
        </w:rPr>
        <w:t>Diagnostic</w:t>
      </w:r>
      <w:r w:rsidR="00B707BA" w:rsidRPr="00B707BA">
        <w:rPr>
          <w:rFonts w:ascii="Times New Roman" w:hAnsi="Times New Roman" w:cs="Times New Roman"/>
          <w:i/>
          <w:sz w:val="24"/>
          <w:szCs w:val="24"/>
        </w:rPr>
        <w:t xml:space="preserve"> approach</w:t>
      </w:r>
      <w:r w:rsidR="00B707BA">
        <w:rPr>
          <w:rFonts w:ascii="Times New Roman" w:hAnsi="Times New Roman" w:cs="Times New Roman"/>
          <w:sz w:val="24"/>
          <w:szCs w:val="24"/>
        </w:rPr>
        <w:t xml:space="preserve">. </w:t>
      </w:r>
      <w:r w:rsidR="00B522F9">
        <w:rPr>
          <w:rFonts w:ascii="Times New Roman" w:hAnsi="Times New Roman" w:cs="Times New Roman"/>
          <w:sz w:val="24"/>
          <w:szCs w:val="24"/>
        </w:rPr>
        <w:t xml:space="preserve">During the talk, </w:t>
      </w:r>
      <w:r w:rsidR="00835F52">
        <w:rPr>
          <w:rFonts w:ascii="Times New Roman" w:hAnsi="Times New Roman" w:cs="Times New Roman"/>
          <w:sz w:val="24"/>
          <w:szCs w:val="24"/>
        </w:rPr>
        <w:t xml:space="preserve">he discussed </w:t>
      </w:r>
      <w:r w:rsidR="00B522F9">
        <w:rPr>
          <w:rFonts w:ascii="Times New Roman" w:hAnsi="Times New Roman" w:cs="Times New Roman"/>
          <w:sz w:val="24"/>
          <w:szCs w:val="24"/>
        </w:rPr>
        <w:t>how</w:t>
      </w:r>
      <w:r w:rsidR="00835F52">
        <w:rPr>
          <w:rFonts w:ascii="Times New Roman" w:hAnsi="Times New Roman" w:cs="Times New Roman"/>
          <w:sz w:val="24"/>
          <w:szCs w:val="24"/>
        </w:rPr>
        <w:t xml:space="preserve"> c</w:t>
      </w:r>
      <w:r w:rsidR="002238EF">
        <w:rPr>
          <w:rFonts w:ascii="Times New Roman" w:hAnsi="Times New Roman" w:cs="Times New Roman"/>
          <w:sz w:val="24"/>
          <w:szCs w:val="24"/>
        </w:rPr>
        <w:t>hromosomal analysis is an important tool in the study of aberrations</w:t>
      </w:r>
      <w:r w:rsidR="002C700F">
        <w:rPr>
          <w:rFonts w:ascii="Times New Roman" w:hAnsi="Times New Roman" w:cs="Times New Roman"/>
          <w:sz w:val="24"/>
          <w:szCs w:val="24"/>
        </w:rPr>
        <w:t xml:space="preserve"> in cells to study the effect of genotoxic agents and to monitor the extent of damage.</w:t>
      </w:r>
      <w:r w:rsidR="00B522F9">
        <w:rPr>
          <w:rFonts w:ascii="Times New Roman" w:hAnsi="Times New Roman" w:cs="Times New Roman"/>
          <w:sz w:val="24"/>
          <w:szCs w:val="24"/>
        </w:rPr>
        <w:t xml:space="preserve"> He explained the different types of chromosomal aberrations, sister chromatid exchange, micronuclei etc. </w:t>
      </w:r>
      <w:r w:rsidR="00411893">
        <w:rPr>
          <w:rFonts w:ascii="Times New Roman" w:hAnsi="Times New Roman" w:cs="Times New Roman"/>
          <w:sz w:val="24"/>
          <w:szCs w:val="24"/>
        </w:rPr>
        <w:t>i</w:t>
      </w:r>
      <w:r w:rsidR="00B522F9">
        <w:rPr>
          <w:rFonts w:ascii="Times New Roman" w:hAnsi="Times New Roman" w:cs="Times New Roman"/>
          <w:sz w:val="24"/>
          <w:szCs w:val="24"/>
        </w:rPr>
        <w:t xml:space="preserve">n great detail. </w:t>
      </w:r>
    </w:p>
    <w:p w:rsidR="00835F52" w:rsidRDefault="00E27FC8" w:rsidP="00C76BC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drawing>
          <wp:anchor distT="0" distB="0" distL="114300" distR="114300" simplePos="0" relativeHeight="251661312" behindDoc="1" locked="0" layoutInCell="1" allowOverlap="1" wp14:anchorId="69A466D6" wp14:editId="630A0591">
            <wp:simplePos x="0" y="0"/>
            <wp:positionH relativeFrom="column">
              <wp:posOffset>2909455</wp:posOffset>
            </wp:positionH>
            <wp:positionV relativeFrom="paragraph">
              <wp:posOffset>341572</wp:posOffset>
            </wp:positionV>
            <wp:extent cx="2707005" cy="2030095"/>
            <wp:effectExtent l="0" t="0" r="0" b="8255"/>
            <wp:wrapTight wrapText="bothSides">
              <wp:wrapPolygon edited="0">
                <wp:start x="0" y="0"/>
                <wp:lineTo x="0" y="21485"/>
                <wp:lineTo x="21433" y="21485"/>
                <wp:lineTo x="214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21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7005" cy="2030095"/>
                    </a:xfrm>
                    <a:prstGeom prst="rect">
                      <a:avLst/>
                    </a:prstGeom>
                  </pic:spPr>
                </pic:pic>
              </a:graphicData>
            </a:graphic>
            <wp14:sizeRelH relativeFrom="page">
              <wp14:pctWidth>0</wp14:pctWidth>
            </wp14:sizeRelH>
            <wp14:sizeRelV relativeFrom="page">
              <wp14:pctHeight>0</wp14:pctHeight>
            </wp14:sizeRelV>
          </wp:anchor>
        </w:drawing>
      </w:r>
      <w:r w:rsidR="00835F52">
        <w:rPr>
          <w:rFonts w:ascii="Times New Roman" w:hAnsi="Times New Roman" w:cs="Times New Roman"/>
          <w:sz w:val="24"/>
          <w:szCs w:val="24"/>
        </w:rPr>
        <w:t>The post</w:t>
      </w:r>
      <w:r w:rsidR="00B522F9">
        <w:rPr>
          <w:rFonts w:ascii="Times New Roman" w:hAnsi="Times New Roman" w:cs="Times New Roman"/>
          <w:sz w:val="24"/>
          <w:szCs w:val="24"/>
        </w:rPr>
        <w:t>-</w:t>
      </w:r>
      <w:r w:rsidR="00835F52">
        <w:rPr>
          <w:rFonts w:ascii="Times New Roman" w:hAnsi="Times New Roman" w:cs="Times New Roman"/>
          <w:sz w:val="24"/>
          <w:szCs w:val="24"/>
        </w:rPr>
        <w:t>lunch session was a hands</w:t>
      </w:r>
      <w:r w:rsidR="00B522F9">
        <w:rPr>
          <w:rFonts w:ascii="Times New Roman" w:hAnsi="Times New Roman" w:cs="Times New Roman"/>
          <w:sz w:val="24"/>
          <w:szCs w:val="24"/>
        </w:rPr>
        <w:t>-</w:t>
      </w:r>
      <w:r w:rsidR="00835F52">
        <w:rPr>
          <w:rFonts w:ascii="Times New Roman" w:hAnsi="Times New Roman" w:cs="Times New Roman"/>
          <w:sz w:val="24"/>
          <w:szCs w:val="24"/>
        </w:rPr>
        <w:t xml:space="preserve">on training </w:t>
      </w:r>
      <w:r w:rsidR="00A15CC4">
        <w:rPr>
          <w:rFonts w:ascii="Times New Roman" w:hAnsi="Times New Roman" w:cs="Times New Roman"/>
          <w:sz w:val="24"/>
          <w:szCs w:val="24"/>
        </w:rPr>
        <w:t xml:space="preserve">on </w:t>
      </w:r>
      <w:r w:rsidR="00A15CC4" w:rsidRPr="00A15CC4">
        <w:rPr>
          <w:rFonts w:ascii="Times New Roman" w:hAnsi="Times New Roman" w:cs="Times New Roman"/>
          <w:i/>
          <w:sz w:val="24"/>
          <w:szCs w:val="24"/>
        </w:rPr>
        <w:t>Karyotype analysis</w:t>
      </w:r>
      <w:r w:rsidR="00A15CC4">
        <w:rPr>
          <w:rFonts w:ascii="Times New Roman" w:hAnsi="Times New Roman" w:cs="Times New Roman"/>
          <w:sz w:val="24"/>
          <w:szCs w:val="24"/>
        </w:rPr>
        <w:t xml:space="preserve"> </w:t>
      </w:r>
      <w:r w:rsidR="00835F52">
        <w:rPr>
          <w:rFonts w:ascii="Times New Roman" w:hAnsi="Times New Roman" w:cs="Times New Roman"/>
          <w:sz w:val="24"/>
          <w:szCs w:val="24"/>
        </w:rPr>
        <w:t>conducted by Mr. N.</w:t>
      </w:r>
      <w:r w:rsidR="00C76BC6">
        <w:rPr>
          <w:rFonts w:ascii="Times New Roman" w:hAnsi="Times New Roman" w:cs="Times New Roman"/>
          <w:sz w:val="24"/>
          <w:szCs w:val="24"/>
        </w:rPr>
        <w:t xml:space="preserve"> </w:t>
      </w:r>
      <w:r w:rsidR="00835F52">
        <w:rPr>
          <w:rFonts w:ascii="Times New Roman" w:hAnsi="Times New Roman" w:cs="Times New Roman"/>
          <w:sz w:val="24"/>
          <w:szCs w:val="24"/>
        </w:rPr>
        <w:t>K. Sharma.</w:t>
      </w:r>
      <w:r w:rsidR="00621982">
        <w:rPr>
          <w:rFonts w:ascii="Times New Roman" w:hAnsi="Times New Roman" w:cs="Times New Roman"/>
          <w:sz w:val="24"/>
          <w:szCs w:val="24"/>
        </w:rPr>
        <w:t xml:space="preserve"> </w:t>
      </w:r>
      <w:r w:rsidR="00DA7C5F">
        <w:rPr>
          <w:rFonts w:ascii="Times New Roman" w:hAnsi="Times New Roman" w:cs="Times New Roman"/>
          <w:sz w:val="24"/>
          <w:szCs w:val="24"/>
        </w:rPr>
        <w:t>The</w:t>
      </w:r>
      <w:r w:rsidR="004D5F9F">
        <w:rPr>
          <w:rFonts w:ascii="Times New Roman" w:hAnsi="Times New Roman" w:cs="Times New Roman"/>
          <w:sz w:val="24"/>
          <w:szCs w:val="24"/>
        </w:rPr>
        <w:t xml:space="preserve"> participants</w:t>
      </w:r>
      <w:r w:rsidR="00DA7C5F">
        <w:rPr>
          <w:rFonts w:ascii="Times New Roman" w:hAnsi="Times New Roman" w:cs="Times New Roman"/>
          <w:sz w:val="24"/>
          <w:szCs w:val="24"/>
        </w:rPr>
        <w:t xml:space="preserve"> were given </w:t>
      </w:r>
      <w:r w:rsidR="004D5F9F">
        <w:rPr>
          <w:rFonts w:ascii="Times New Roman" w:hAnsi="Times New Roman" w:cs="Times New Roman"/>
          <w:sz w:val="24"/>
          <w:szCs w:val="24"/>
        </w:rPr>
        <w:t xml:space="preserve">images of </w:t>
      </w:r>
      <w:r w:rsidR="00DA7C5F">
        <w:rPr>
          <w:rFonts w:ascii="Times New Roman" w:hAnsi="Times New Roman" w:cs="Times New Roman"/>
          <w:sz w:val="24"/>
          <w:szCs w:val="24"/>
        </w:rPr>
        <w:t xml:space="preserve">different </w:t>
      </w:r>
      <w:r w:rsidR="004D5F9F">
        <w:rPr>
          <w:rFonts w:ascii="Times New Roman" w:hAnsi="Times New Roman" w:cs="Times New Roman"/>
          <w:sz w:val="24"/>
          <w:szCs w:val="24"/>
        </w:rPr>
        <w:t>chromosomal spreads</w:t>
      </w:r>
      <w:r w:rsidR="00DA7C5F">
        <w:rPr>
          <w:rFonts w:ascii="Times New Roman" w:hAnsi="Times New Roman" w:cs="Times New Roman"/>
          <w:sz w:val="24"/>
          <w:szCs w:val="24"/>
        </w:rPr>
        <w:t xml:space="preserve"> and explained the method of eye karyotyping </w:t>
      </w:r>
      <w:r w:rsidR="00E55168">
        <w:rPr>
          <w:rFonts w:ascii="Times New Roman" w:hAnsi="Times New Roman" w:cs="Times New Roman"/>
          <w:sz w:val="24"/>
          <w:szCs w:val="24"/>
        </w:rPr>
        <w:t xml:space="preserve">which is the basic method of analysis. </w:t>
      </w:r>
      <w:r w:rsidR="00621982">
        <w:rPr>
          <w:rFonts w:ascii="Times New Roman" w:hAnsi="Times New Roman" w:cs="Times New Roman"/>
          <w:sz w:val="24"/>
          <w:szCs w:val="24"/>
        </w:rPr>
        <w:t>The participants were explained the process of making chromosome spreads and its staining method. They were also shown the pre</w:t>
      </w:r>
      <w:r w:rsidR="004D5F9F">
        <w:rPr>
          <w:rFonts w:ascii="Times New Roman" w:hAnsi="Times New Roman" w:cs="Times New Roman"/>
          <w:sz w:val="24"/>
          <w:szCs w:val="24"/>
        </w:rPr>
        <w:t>-</w:t>
      </w:r>
      <w:r w:rsidR="00621982">
        <w:rPr>
          <w:rFonts w:ascii="Times New Roman" w:hAnsi="Times New Roman" w:cs="Times New Roman"/>
          <w:sz w:val="24"/>
          <w:szCs w:val="24"/>
        </w:rPr>
        <w:t xml:space="preserve">stained permanent slides with the </w:t>
      </w:r>
      <w:r w:rsidR="00DA7C5F">
        <w:rPr>
          <w:rFonts w:ascii="Times New Roman" w:hAnsi="Times New Roman" w:cs="Times New Roman"/>
          <w:sz w:val="24"/>
          <w:szCs w:val="24"/>
        </w:rPr>
        <w:t>chromosomal aberrations.</w:t>
      </w:r>
    </w:p>
    <w:p w:rsidR="00007CDB" w:rsidRDefault="00007CDB" w:rsidP="00C76BC6">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5B093F">
        <w:rPr>
          <w:rFonts w:ascii="Times New Roman" w:hAnsi="Times New Roman" w:cs="Times New Roman"/>
          <w:sz w:val="24"/>
          <w:szCs w:val="24"/>
        </w:rPr>
        <w:t xml:space="preserve"> first session of</w:t>
      </w:r>
      <w:r>
        <w:rPr>
          <w:rFonts w:ascii="Times New Roman" w:hAnsi="Times New Roman" w:cs="Times New Roman"/>
          <w:sz w:val="24"/>
          <w:szCs w:val="24"/>
        </w:rPr>
        <w:t xml:space="preserve"> day two was conducted by </w:t>
      </w:r>
      <w:r w:rsidR="00B0313C">
        <w:rPr>
          <w:rFonts w:ascii="Times New Roman" w:hAnsi="Times New Roman" w:cs="Times New Roman"/>
          <w:sz w:val="24"/>
          <w:szCs w:val="24"/>
        </w:rPr>
        <w:t xml:space="preserve">Dr. Rita </w:t>
      </w:r>
      <w:proofErr w:type="spellStart"/>
      <w:r w:rsidR="00B0313C">
        <w:rPr>
          <w:rFonts w:ascii="Times New Roman" w:hAnsi="Times New Roman" w:cs="Times New Roman"/>
          <w:sz w:val="24"/>
          <w:szCs w:val="24"/>
        </w:rPr>
        <w:t>Muhkopad</w:t>
      </w:r>
      <w:r w:rsidR="00F31049">
        <w:rPr>
          <w:rFonts w:ascii="Times New Roman" w:hAnsi="Times New Roman" w:cs="Times New Roman"/>
          <w:sz w:val="24"/>
          <w:szCs w:val="24"/>
        </w:rPr>
        <w:t>h</w:t>
      </w:r>
      <w:r w:rsidR="00B0313C">
        <w:rPr>
          <w:rFonts w:ascii="Times New Roman" w:hAnsi="Times New Roman" w:cs="Times New Roman"/>
          <w:sz w:val="24"/>
          <w:szCs w:val="24"/>
        </w:rPr>
        <w:t>yaya</w:t>
      </w:r>
      <w:proofErr w:type="spellEnd"/>
      <w:r w:rsidR="00B0313C">
        <w:rPr>
          <w:rFonts w:ascii="Times New Roman" w:hAnsi="Times New Roman" w:cs="Times New Roman"/>
          <w:sz w:val="24"/>
          <w:szCs w:val="24"/>
        </w:rPr>
        <w:t>,</w:t>
      </w:r>
      <w:r w:rsidR="005B093F">
        <w:rPr>
          <w:rFonts w:ascii="Times New Roman" w:hAnsi="Times New Roman" w:cs="Times New Roman"/>
          <w:sz w:val="24"/>
          <w:szCs w:val="24"/>
        </w:rPr>
        <w:t xml:space="preserve"> </w:t>
      </w:r>
      <w:r w:rsidR="00B707BA">
        <w:rPr>
          <w:rFonts w:ascii="Times New Roman" w:hAnsi="Times New Roman" w:cs="Times New Roman"/>
          <w:sz w:val="24"/>
          <w:szCs w:val="24"/>
        </w:rPr>
        <w:t>BARC.</w:t>
      </w:r>
      <w:r w:rsidR="008B497A">
        <w:rPr>
          <w:rFonts w:ascii="Times New Roman" w:hAnsi="Times New Roman" w:cs="Times New Roman"/>
          <w:sz w:val="24"/>
          <w:szCs w:val="24"/>
        </w:rPr>
        <w:t xml:space="preserve"> </w:t>
      </w:r>
      <w:r w:rsidR="008B1D43">
        <w:rPr>
          <w:rFonts w:ascii="Times New Roman" w:hAnsi="Times New Roman" w:cs="Times New Roman"/>
          <w:sz w:val="24"/>
          <w:szCs w:val="24"/>
        </w:rPr>
        <w:t xml:space="preserve">She gave an overview of </w:t>
      </w:r>
      <w:r w:rsidR="008B1D43" w:rsidRPr="008B1D43">
        <w:rPr>
          <w:rFonts w:ascii="Times New Roman" w:hAnsi="Times New Roman" w:cs="Times New Roman"/>
          <w:i/>
          <w:sz w:val="24"/>
          <w:szCs w:val="24"/>
        </w:rPr>
        <w:t>Radiation and Health</w:t>
      </w:r>
      <w:r w:rsidR="008B1D43">
        <w:rPr>
          <w:rFonts w:ascii="Times New Roman" w:hAnsi="Times New Roman" w:cs="Times New Roman"/>
          <w:i/>
          <w:sz w:val="24"/>
          <w:szCs w:val="24"/>
        </w:rPr>
        <w:t>.</w:t>
      </w:r>
      <w:r w:rsidR="007F0FC7">
        <w:rPr>
          <w:rFonts w:ascii="Times New Roman" w:hAnsi="Times New Roman" w:cs="Times New Roman"/>
          <w:i/>
          <w:sz w:val="24"/>
          <w:szCs w:val="24"/>
        </w:rPr>
        <w:t xml:space="preserve"> </w:t>
      </w:r>
      <w:r w:rsidR="007F0FC7">
        <w:rPr>
          <w:rFonts w:ascii="Times New Roman" w:hAnsi="Times New Roman" w:cs="Times New Roman"/>
          <w:sz w:val="24"/>
          <w:szCs w:val="24"/>
        </w:rPr>
        <w:t>She focussed on the area</w:t>
      </w:r>
      <w:r w:rsidR="008B497A">
        <w:rPr>
          <w:rFonts w:ascii="Times New Roman" w:hAnsi="Times New Roman" w:cs="Times New Roman"/>
          <w:sz w:val="24"/>
          <w:szCs w:val="24"/>
        </w:rPr>
        <w:t>s</w:t>
      </w:r>
      <w:r w:rsidR="00C76BC6">
        <w:rPr>
          <w:rFonts w:ascii="Times New Roman" w:hAnsi="Times New Roman" w:cs="Times New Roman"/>
          <w:sz w:val="24"/>
          <w:szCs w:val="24"/>
        </w:rPr>
        <w:t xml:space="preserve"> of natural</w:t>
      </w:r>
      <w:r w:rsidR="009B6476">
        <w:rPr>
          <w:rFonts w:ascii="Times New Roman" w:hAnsi="Times New Roman" w:cs="Times New Roman"/>
          <w:sz w:val="24"/>
          <w:szCs w:val="24"/>
        </w:rPr>
        <w:t xml:space="preserve"> and man-</w:t>
      </w:r>
      <w:r w:rsidR="007F0FC7">
        <w:rPr>
          <w:rFonts w:ascii="Times New Roman" w:hAnsi="Times New Roman" w:cs="Times New Roman"/>
          <w:sz w:val="24"/>
          <w:szCs w:val="24"/>
        </w:rPr>
        <w:t xml:space="preserve">made radiations and stressed on the fact that natural radiation is not harmful and </w:t>
      </w:r>
      <w:r w:rsidR="008B497A">
        <w:rPr>
          <w:rFonts w:ascii="Times New Roman" w:hAnsi="Times New Roman" w:cs="Times New Roman"/>
          <w:sz w:val="24"/>
          <w:szCs w:val="24"/>
        </w:rPr>
        <w:t xml:space="preserve">how living cells have devised methods to </w:t>
      </w:r>
      <w:r w:rsidR="007F0FC7">
        <w:rPr>
          <w:rFonts w:ascii="Times New Roman" w:hAnsi="Times New Roman" w:cs="Times New Roman"/>
          <w:sz w:val="24"/>
          <w:szCs w:val="24"/>
        </w:rPr>
        <w:t>protect ourselves from the</w:t>
      </w:r>
      <w:r w:rsidR="009B6476">
        <w:rPr>
          <w:rFonts w:ascii="Times New Roman" w:hAnsi="Times New Roman" w:cs="Times New Roman"/>
          <w:sz w:val="24"/>
          <w:szCs w:val="24"/>
        </w:rPr>
        <w:t xml:space="preserve"> same</w:t>
      </w:r>
      <w:r w:rsidR="007F0FC7">
        <w:rPr>
          <w:rFonts w:ascii="Times New Roman" w:hAnsi="Times New Roman" w:cs="Times New Roman"/>
          <w:sz w:val="24"/>
          <w:szCs w:val="24"/>
        </w:rPr>
        <w:t xml:space="preserve">. </w:t>
      </w:r>
      <w:proofErr w:type="spellStart"/>
      <w:r w:rsidR="00F31049">
        <w:rPr>
          <w:rFonts w:ascii="Times New Roman" w:hAnsi="Times New Roman" w:cs="Times New Roman"/>
          <w:sz w:val="24"/>
          <w:szCs w:val="24"/>
        </w:rPr>
        <w:t>Dr.</w:t>
      </w:r>
      <w:proofErr w:type="spellEnd"/>
      <w:r w:rsidR="00F31049">
        <w:rPr>
          <w:rFonts w:ascii="Times New Roman" w:hAnsi="Times New Roman" w:cs="Times New Roman"/>
          <w:sz w:val="24"/>
          <w:szCs w:val="24"/>
        </w:rPr>
        <w:t xml:space="preserve"> </w:t>
      </w:r>
      <w:proofErr w:type="spellStart"/>
      <w:r w:rsidR="00F31049">
        <w:rPr>
          <w:rFonts w:ascii="Times New Roman" w:hAnsi="Times New Roman" w:cs="Times New Roman"/>
          <w:sz w:val="24"/>
          <w:szCs w:val="24"/>
        </w:rPr>
        <w:t>Mukhopadhyaya</w:t>
      </w:r>
      <w:proofErr w:type="spellEnd"/>
      <w:r w:rsidR="00F31049">
        <w:rPr>
          <w:rFonts w:ascii="Times New Roman" w:hAnsi="Times New Roman" w:cs="Times New Roman"/>
          <w:sz w:val="24"/>
          <w:szCs w:val="24"/>
        </w:rPr>
        <w:t xml:space="preserve"> explained how </w:t>
      </w:r>
      <w:r w:rsidR="00F20778">
        <w:rPr>
          <w:rFonts w:ascii="Times New Roman" w:hAnsi="Times New Roman" w:cs="Times New Roman"/>
          <w:sz w:val="24"/>
          <w:szCs w:val="24"/>
        </w:rPr>
        <w:t>t</w:t>
      </w:r>
      <w:r w:rsidR="00F31049">
        <w:rPr>
          <w:rFonts w:ascii="Times New Roman" w:hAnsi="Times New Roman" w:cs="Times New Roman"/>
          <w:sz w:val="24"/>
          <w:szCs w:val="24"/>
        </w:rPr>
        <w:t>he radiations from mobile phones or microwave ovens are non-ionizing in nature</w:t>
      </w:r>
      <w:r w:rsidR="00F20778">
        <w:rPr>
          <w:rFonts w:ascii="Times New Roman" w:hAnsi="Times New Roman" w:cs="Times New Roman"/>
          <w:sz w:val="24"/>
          <w:szCs w:val="24"/>
        </w:rPr>
        <w:t>, and therefore are not damaging</w:t>
      </w:r>
      <w:r w:rsidR="00F31049">
        <w:rPr>
          <w:rFonts w:ascii="Times New Roman" w:hAnsi="Times New Roman" w:cs="Times New Roman"/>
          <w:sz w:val="24"/>
          <w:szCs w:val="24"/>
        </w:rPr>
        <w:t>. The damage causing radiations are the ones that cause ionization.</w:t>
      </w:r>
    </w:p>
    <w:p w:rsidR="00411893" w:rsidRDefault="00605291" w:rsidP="00C76BC6">
      <w:pPr>
        <w:spacing w:line="360" w:lineRule="auto"/>
        <w:jc w:val="both"/>
        <w:rPr>
          <w:rFonts w:ascii="Times New Roman" w:hAnsi="Times New Roman" w:cs="Times New Roman"/>
          <w:sz w:val="24"/>
          <w:szCs w:val="24"/>
        </w:rPr>
      </w:pPr>
      <w:r>
        <w:rPr>
          <w:rFonts w:ascii="Times New Roman" w:hAnsi="Times New Roman" w:cs="Times New Roman"/>
          <w:sz w:val="24"/>
          <w:szCs w:val="24"/>
        </w:rPr>
        <w:t>The second session was</w:t>
      </w:r>
      <w:r w:rsidR="00B521E7">
        <w:rPr>
          <w:rFonts w:ascii="Times New Roman" w:hAnsi="Times New Roman" w:cs="Times New Roman"/>
          <w:sz w:val="24"/>
          <w:szCs w:val="24"/>
        </w:rPr>
        <w:t xml:space="preserve"> on </w:t>
      </w:r>
      <w:r w:rsidR="00B521E7" w:rsidRPr="00B521E7">
        <w:rPr>
          <w:rFonts w:ascii="Times New Roman" w:hAnsi="Times New Roman" w:cs="Times New Roman"/>
          <w:i/>
          <w:sz w:val="24"/>
          <w:szCs w:val="24"/>
        </w:rPr>
        <w:t xml:space="preserve">Cancer </w:t>
      </w:r>
      <w:proofErr w:type="spellStart"/>
      <w:r w:rsidR="00B521E7" w:rsidRPr="00B521E7">
        <w:rPr>
          <w:rFonts w:ascii="Times New Roman" w:hAnsi="Times New Roman" w:cs="Times New Roman"/>
          <w:i/>
          <w:sz w:val="24"/>
          <w:szCs w:val="24"/>
        </w:rPr>
        <w:t>cytogentics</w:t>
      </w:r>
      <w:proofErr w:type="spellEnd"/>
      <w:r w:rsidR="00B521E7" w:rsidRPr="00B521E7">
        <w:rPr>
          <w:rFonts w:ascii="Times New Roman" w:hAnsi="Times New Roman" w:cs="Times New Roman"/>
          <w:i/>
          <w:sz w:val="24"/>
          <w:szCs w:val="24"/>
        </w:rPr>
        <w:t xml:space="preserve"> and Molecular Genetics: Applications in diagnosis and disease management</w:t>
      </w:r>
      <w:r w:rsidR="00B521E7">
        <w:rPr>
          <w:rFonts w:ascii="Times New Roman" w:hAnsi="Times New Roman" w:cs="Times New Roman"/>
          <w:sz w:val="24"/>
          <w:szCs w:val="24"/>
        </w:rPr>
        <w:t xml:space="preserve"> and the speaker was Dr. </w:t>
      </w:r>
      <w:proofErr w:type="spellStart"/>
      <w:r w:rsidR="00B521E7">
        <w:rPr>
          <w:rFonts w:ascii="Times New Roman" w:hAnsi="Times New Roman" w:cs="Times New Roman"/>
          <w:sz w:val="24"/>
          <w:szCs w:val="24"/>
        </w:rPr>
        <w:t>Pratibha</w:t>
      </w:r>
      <w:proofErr w:type="spellEnd"/>
      <w:r w:rsidR="00B521E7">
        <w:rPr>
          <w:rFonts w:ascii="Times New Roman" w:hAnsi="Times New Roman" w:cs="Times New Roman"/>
          <w:sz w:val="24"/>
          <w:szCs w:val="24"/>
        </w:rPr>
        <w:t xml:space="preserve"> </w:t>
      </w:r>
      <w:proofErr w:type="spellStart"/>
      <w:r w:rsidR="00B521E7">
        <w:rPr>
          <w:rFonts w:ascii="Times New Roman" w:hAnsi="Times New Roman" w:cs="Times New Roman"/>
          <w:sz w:val="24"/>
          <w:szCs w:val="24"/>
        </w:rPr>
        <w:t>Kadam</w:t>
      </w:r>
      <w:proofErr w:type="spellEnd"/>
      <w:r w:rsidR="00B521E7">
        <w:rPr>
          <w:rFonts w:ascii="Times New Roman" w:hAnsi="Times New Roman" w:cs="Times New Roman"/>
          <w:sz w:val="24"/>
          <w:szCs w:val="24"/>
        </w:rPr>
        <w:t xml:space="preserve"> Amare</w:t>
      </w:r>
      <w:r w:rsidR="008521B6">
        <w:rPr>
          <w:rFonts w:ascii="Times New Roman" w:hAnsi="Times New Roman" w:cs="Times New Roman"/>
          <w:sz w:val="24"/>
          <w:szCs w:val="24"/>
        </w:rPr>
        <w:t xml:space="preserve">, Chief </w:t>
      </w:r>
      <w:r w:rsidR="00DD17B9">
        <w:rPr>
          <w:rFonts w:ascii="Times New Roman" w:hAnsi="Times New Roman" w:cs="Times New Roman"/>
          <w:sz w:val="24"/>
          <w:szCs w:val="24"/>
        </w:rPr>
        <w:t>C</w:t>
      </w:r>
      <w:r w:rsidR="008521B6">
        <w:rPr>
          <w:rFonts w:ascii="Times New Roman" w:hAnsi="Times New Roman" w:cs="Times New Roman"/>
          <w:sz w:val="24"/>
          <w:szCs w:val="24"/>
        </w:rPr>
        <w:t>ancer and Clinical Genetics, Lilac Insights Pvt. Ltd.</w:t>
      </w:r>
      <w:r w:rsidR="00E23647">
        <w:rPr>
          <w:rFonts w:ascii="Times New Roman" w:hAnsi="Times New Roman" w:cs="Times New Roman"/>
          <w:sz w:val="24"/>
          <w:szCs w:val="24"/>
        </w:rPr>
        <w:t xml:space="preserve"> In </w:t>
      </w:r>
      <w:r w:rsidR="00F0159E">
        <w:rPr>
          <w:rFonts w:ascii="Times New Roman" w:hAnsi="Times New Roman" w:cs="Times New Roman"/>
          <w:sz w:val="24"/>
          <w:szCs w:val="24"/>
        </w:rPr>
        <w:t xml:space="preserve">her talk she focussed on cancer cytogenetics and molecular genetics and the global attention it has gained in early </w:t>
      </w:r>
      <w:r w:rsidR="00A10665">
        <w:rPr>
          <w:rFonts w:ascii="Times New Roman" w:hAnsi="Times New Roman" w:cs="Times New Roman"/>
          <w:sz w:val="24"/>
          <w:szCs w:val="24"/>
        </w:rPr>
        <w:t xml:space="preserve">cancer </w:t>
      </w:r>
      <w:r w:rsidR="00F0159E">
        <w:rPr>
          <w:rFonts w:ascii="Times New Roman" w:hAnsi="Times New Roman" w:cs="Times New Roman"/>
          <w:sz w:val="24"/>
          <w:szCs w:val="24"/>
        </w:rPr>
        <w:t>prediction</w:t>
      </w:r>
      <w:r w:rsidR="004842B3">
        <w:rPr>
          <w:rFonts w:ascii="Times New Roman" w:hAnsi="Times New Roman" w:cs="Times New Roman"/>
          <w:sz w:val="24"/>
          <w:szCs w:val="24"/>
        </w:rPr>
        <w:t>, accurate diagnosis</w:t>
      </w:r>
      <w:r w:rsidR="00A10665">
        <w:rPr>
          <w:rFonts w:ascii="Times New Roman" w:hAnsi="Times New Roman" w:cs="Times New Roman"/>
          <w:sz w:val="24"/>
          <w:szCs w:val="24"/>
        </w:rPr>
        <w:t>,</w:t>
      </w:r>
      <w:r w:rsidR="004842B3">
        <w:rPr>
          <w:rFonts w:ascii="Times New Roman" w:hAnsi="Times New Roman" w:cs="Times New Roman"/>
          <w:sz w:val="24"/>
          <w:szCs w:val="24"/>
        </w:rPr>
        <w:t xml:space="preserve"> treatment response and monitoring</w:t>
      </w:r>
    </w:p>
    <w:p w:rsidR="00F20778" w:rsidRDefault="00E27FC8" w:rsidP="00C76BC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lastRenderedPageBreak/>
        <w:drawing>
          <wp:anchor distT="0" distB="0" distL="114300" distR="114300" simplePos="0" relativeHeight="251662336" behindDoc="1" locked="0" layoutInCell="1" allowOverlap="1" wp14:anchorId="394732FB" wp14:editId="7B7B94A8">
            <wp:simplePos x="0" y="0"/>
            <wp:positionH relativeFrom="column">
              <wp:posOffset>2881523</wp:posOffset>
            </wp:positionH>
            <wp:positionV relativeFrom="paragraph">
              <wp:posOffset>1032956</wp:posOffset>
            </wp:positionV>
            <wp:extent cx="2837180" cy="2127250"/>
            <wp:effectExtent l="0" t="0" r="1270" b="6350"/>
            <wp:wrapTight wrapText="bothSides">
              <wp:wrapPolygon edited="0">
                <wp:start x="0" y="0"/>
                <wp:lineTo x="0" y="21471"/>
                <wp:lineTo x="21465" y="21471"/>
                <wp:lineTo x="214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21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7180" cy="2127250"/>
                    </a:xfrm>
                    <a:prstGeom prst="rect">
                      <a:avLst/>
                    </a:prstGeom>
                  </pic:spPr>
                </pic:pic>
              </a:graphicData>
            </a:graphic>
            <wp14:sizeRelH relativeFrom="page">
              <wp14:pctWidth>0</wp14:pctWidth>
            </wp14:sizeRelH>
            <wp14:sizeRelV relativeFrom="page">
              <wp14:pctHeight>0</wp14:pctHeight>
            </wp14:sizeRelV>
          </wp:anchor>
        </w:drawing>
      </w:r>
      <w:r w:rsidR="00DB7B6F">
        <w:rPr>
          <w:rFonts w:ascii="Times New Roman" w:hAnsi="Times New Roman" w:cs="Times New Roman"/>
          <w:sz w:val="24"/>
          <w:szCs w:val="24"/>
        </w:rPr>
        <w:t xml:space="preserve">The </w:t>
      </w:r>
      <w:r w:rsidR="00605291">
        <w:rPr>
          <w:rFonts w:ascii="Times New Roman" w:hAnsi="Times New Roman" w:cs="Times New Roman"/>
          <w:sz w:val="24"/>
          <w:szCs w:val="24"/>
        </w:rPr>
        <w:t>third</w:t>
      </w:r>
      <w:r w:rsidR="00A15CC4">
        <w:rPr>
          <w:rFonts w:ascii="Times New Roman" w:hAnsi="Times New Roman" w:cs="Times New Roman"/>
          <w:sz w:val="24"/>
          <w:szCs w:val="24"/>
        </w:rPr>
        <w:t xml:space="preserve"> session was </w:t>
      </w:r>
      <w:r w:rsidR="00A10665">
        <w:rPr>
          <w:rFonts w:ascii="Times New Roman" w:hAnsi="Times New Roman" w:cs="Times New Roman"/>
          <w:sz w:val="24"/>
          <w:szCs w:val="24"/>
        </w:rPr>
        <w:t xml:space="preserve">a </w:t>
      </w:r>
      <w:r w:rsidR="00A15CC4">
        <w:rPr>
          <w:rFonts w:ascii="Times New Roman" w:hAnsi="Times New Roman" w:cs="Times New Roman"/>
          <w:sz w:val="24"/>
          <w:szCs w:val="24"/>
        </w:rPr>
        <w:t>hands</w:t>
      </w:r>
      <w:r w:rsidR="00A10665">
        <w:rPr>
          <w:rFonts w:ascii="Times New Roman" w:hAnsi="Times New Roman" w:cs="Times New Roman"/>
          <w:sz w:val="24"/>
          <w:szCs w:val="24"/>
        </w:rPr>
        <w:t>-</w:t>
      </w:r>
      <w:r w:rsidR="00A15CC4">
        <w:rPr>
          <w:rFonts w:ascii="Times New Roman" w:hAnsi="Times New Roman" w:cs="Times New Roman"/>
          <w:sz w:val="24"/>
          <w:szCs w:val="24"/>
        </w:rPr>
        <w:t xml:space="preserve">on </w:t>
      </w:r>
      <w:r w:rsidR="00A10665">
        <w:rPr>
          <w:rFonts w:ascii="Times New Roman" w:hAnsi="Times New Roman" w:cs="Times New Roman"/>
          <w:sz w:val="24"/>
          <w:szCs w:val="24"/>
        </w:rPr>
        <w:t xml:space="preserve">practical session on </w:t>
      </w:r>
      <w:r w:rsidR="00DB7B6F" w:rsidRPr="00A15CC4">
        <w:rPr>
          <w:rFonts w:ascii="Times New Roman" w:hAnsi="Times New Roman" w:cs="Times New Roman"/>
          <w:i/>
          <w:sz w:val="24"/>
          <w:szCs w:val="24"/>
        </w:rPr>
        <w:t>Extract</w:t>
      </w:r>
      <w:r w:rsidR="00A15CC4" w:rsidRPr="00A15CC4">
        <w:rPr>
          <w:rFonts w:ascii="Times New Roman" w:hAnsi="Times New Roman" w:cs="Times New Roman"/>
          <w:i/>
          <w:sz w:val="24"/>
          <w:szCs w:val="24"/>
        </w:rPr>
        <w:t>ion of Human Exfoliative DNA from cheek cells</w:t>
      </w:r>
      <w:r w:rsidR="00A15CC4">
        <w:rPr>
          <w:rFonts w:ascii="Times New Roman" w:hAnsi="Times New Roman" w:cs="Times New Roman"/>
          <w:sz w:val="24"/>
          <w:szCs w:val="24"/>
        </w:rPr>
        <w:t>. The participants extracted DNA from cheek cells</w:t>
      </w:r>
      <w:r w:rsidR="002D5009">
        <w:rPr>
          <w:rFonts w:ascii="Times New Roman" w:hAnsi="Times New Roman" w:cs="Times New Roman"/>
          <w:sz w:val="24"/>
          <w:szCs w:val="24"/>
        </w:rPr>
        <w:t>. The DNA concentration and purity was checked by using UV spectrophotometry</w:t>
      </w:r>
      <w:r w:rsidR="00A15CC4">
        <w:rPr>
          <w:rFonts w:ascii="Times New Roman" w:hAnsi="Times New Roman" w:cs="Times New Roman"/>
          <w:sz w:val="24"/>
          <w:szCs w:val="24"/>
        </w:rPr>
        <w:t xml:space="preserve"> and </w:t>
      </w:r>
      <w:r w:rsidR="002D5009">
        <w:rPr>
          <w:rFonts w:ascii="Times New Roman" w:hAnsi="Times New Roman" w:cs="Times New Roman"/>
          <w:sz w:val="24"/>
          <w:szCs w:val="24"/>
        </w:rPr>
        <w:t>its quality was assessed by Agarose Gel Electrophoresis (AGE).</w:t>
      </w:r>
      <w:r w:rsidR="00A15CC4">
        <w:rPr>
          <w:rFonts w:ascii="Times New Roman" w:hAnsi="Times New Roman" w:cs="Times New Roman"/>
          <w:sz w:val="24"/>
          <w:szCs w:val="24"/>
        </w:rPr>
        <w:t xml:space="preserve"> </w:t>
      </w:r>
    </w:p>
    <w:p w:rsidR="00411893" w:rsidRPr="00F20778" w:rsidRDefault="00A15CC4" w:rsidP="00C76B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C76BC6">
        <w:rPr>
          <w:rFonts w:ascii="Times New Roman" w:hAnsi="Times New Roman" w:cs="Times New Roman"/>
          <w:sz w:val="24"/>
          <w:szCs w:val="24"/>
        </w:rPr>
        <w:t xml:space="preserve">highlight of the day was the </w:t>
      </w:r>
      <w:r>
        <w:rPr>
          <w:rFonts w:ascii="Times New Roman" w:hAnsi="Times New Roman" w:cs="Times New Roman"/>
          <w:sz w:val="24"/>
          <w:szCs w:val="24"/>
        </w:rPr>
        <w:t xml:space="preserve">post </w:t>
      </w:r>
      <w:r w:rsidR="00C76BC6">
        <w:rPr>
          <w:rFonts w:ascii="Times New Roman" w:hAnsi="Times New Roman" w:cs="Times New Roman"/>
          <w:sz w:val="24"/>
          <w:szCs w:val="24"/>
        </w:rPr>
        <w:t xml:space="preserve">visit to Lilac Insights lab at </w:t>
      </w:r>
      <w:proofErr w:type="spellStart"/>
      <w:r w:rsidR="00C76BC6">
        <w:rPr>
          <w:rFonts w:ascii="Times New Roman" w:hAnsi="Times New Roman" w:cs="Times New Roman"/>
          <w:sz w:val="24"/>
          <w:szCs w:val="24"/>
        </w:rPr>
        <w:t>Airoli</w:t>
      </w:r>
      <w:proofErr w:type="spellEnd"/>
      <w:r w:rsidR="00C76BC6">
        <w:rPr>
          <w:rFonts w:ascii="Times New Roman" w:hAnsi="Times New Roman" w:cs="Times New Roman"/>
          <w:sz w:val="24"/>
          <w:szCs w:val="24"/>
        </w:rPr>
        <w:t xml:space="preserve">, </w:t>
      </w:r>
      <w:proofErr w:type="spellStart"/>
      <w:r w:rsidR="00C76BC6">
        <w:rPr>
          <w:rFonts w:ascii="Times New Roman" w:hAnsi="Times New Roman" w:cs="Times New Roman"/>
          <w:sz w:val="24"/>
          <w:szCs w:val="24"/>
        </w:rPr>
        <w:t>Navi</w:t>
      </w:r>
      <w:proofErr w:type="spellEnd"/>
      <w:r w:rsidR="00C76BC6">
        <w:rPr>
          <w:rFonts w:ascii="Times New Roman" w:hAnsi="Times New Roman" w:cs="Times New Roman"/>
          <w:sz w:val="24"/>
          <w:szCs w:val="24"/>
        </w:rPr>
        <w:t xml:space="preserve"> Mumbai. </w:t>
      </w:r>
      <w:r w:rsidR="00C76BC6" w:rsidRPr="00C76BC6">
        <w:rPr>
          <w:rFonts w:ascii="Times New Roman" w:hAnsi="Times New Roman" w:cs="Times New Roman"/>
          <w:sz w:val="24"/>
          <w:szCs w:val="24"/>
        </w:rPr>
        <w:t xml:space="preserve">Born in September </w:t>
      </w:r>
      <w:r w:rsidR="00C76BC6">
        <w:rPr>
          <w:rFonts w:ascii="Times New Roman" w:hAnsi="Times New Roman" w:cs="Times New Roman"/>
          <w:sz w:val="24"/>
          <w:szCs w:val="24"/>
        </w:rPr>
        <w:t xml:space="preserve">2011, Lilac Insights is one of the India’s </w:t>
      </w:r>
      <w:r w:rsidR="00C76BC6" w:rsidRPr="00C76BC6">
        <w:rPr>
          <w:rFonts w:ascii="Times New Roman" w:hAnsi="Times New Roman" w:cs="Times New Roman"/>
          <w:sz w:val="24"/>
          <w:szCs w:val="24"/>
        </w:rPr>
        <w:t xml:space="preserve">leading Genetic Health Assessment &amp; Diagnostic </w:t>
      </w:r>
      <w:proofErr w:type="spellStart"/>
      <w:r w:rsidR="00C76BC6" w:rsidRPr="00C76BC6">
        <w:rPr>
          <w:rFonts w:ascii="Times New Roman" w:hAnsi="Times New Roman" w:cs="Times New Roman"/>
          <w:sz w:val="24"/>
          <w:szCs w:val="24"/>
        </w:rPr>
        <w:t>Center</w:t>
      </w:r>
      <w:proofErr w:type="spellEnd"/>
      <w:r w:rsidR="00C76BC6" w:rsidRPr="00C76BC6">
        <w:rPr>
          <w:rFonts w:ascii="Times New Roman" w:hAnsi="Times New Roman" w:cs="Times New Roman"/>
          <w:sz w:val="24"/>
          <w:szCs w:val="24"/>
        </w:rPr>
        <w:t xml:space="preserve">. </w:t>
      </w:r>
      <w:r w:rsidR="00C76BC6">
        <w:rPr>
          <w:rFonts w:ascii="Times New Roman" w:hAnsi="Times New Roman" w:cs="Times New Roman"/>
          <w:sz w:val="24"/>
          <w:szCs w:val="24"/>
        </w:rPr>
        <w:t>They are</w:t>
      </w:r>
      <w:r w:rsidR="00C76BC6" w:rsidRPr="00C76BC6">
        <w:rPr>
          <w:rFonts w:ascii="Times New Roman" w:hAnsi="Times New Roman" w:cs="Times New Roman"/>
          <w:sz w:val="24"/>
          <w:szCs w:val="24"/>
        </w:rPr>
        <w:t xml:space="preserve"> helping families &amp; clinicians gain deeper insights to genetic conditions leading to better diagnoses for prenatal, new</w:t>
      </w:r>
      <w:r w:rsidR="00C76BC6">
        <w:rPr>
          <w:rFonts w:ascii="Times New Roman" w:hAnsi="Times New Roman" w:cs="Times New Roman"/>
          <w:sz w:val="24"/>
          <w:szCs w:val="24"/>
        </w:rPr>
        <w:t xml:space="preserve"> </w:t>
      </w:r>
      <w:r w:rsidR="00C76BC6" w:rsidRPr="00C76BC6">
        <w:rPr>
          <w:rFonts w:ascii="Times New Roman" w:hAnsi="Times New Roman" w:cs="Times New Roman"/>
          <w:sz w:val="24"/>
          <w:szCs w:val="24"/>
        </w:rPr>
        <w:t>born &amp; cancer disorders.</w:t>
      </w:r>
      <w:r w:rsidR="009A5A39">
        <w:rPr>
          <w:rFonts w:ascii="Times New Roman" w:hAnsi="Times New Roman" w:cs="Times New Roman"/>
          <w:sz w:val="24"/>
          <w:szCs w:val="24"/>
        </w:rPr>
        <w:t xml:space="preserve"> </w:t>
      </w:r>
      <w:r w:rsidR="00C76BC6">
        <w:rPr>
          <w:rFonts w:ascii="Times New Roman" w:hAnsi="Times New Roman" w:cs="Times New Roman"/>
          <w:sz w:val="24"/>
          <w:szCs w:val="24"/>
        </w:rPr>
        <w:t xml:space="preserve">The 30 participants were divide into four batches and each on rotation visited the labs viz. Cancer Cytogenetics lab, </w:t>
      </w:r>
      <w:r w:rsidR="00C76BC6">
        <w:rPr>
          <w:rFonts w:ascii="Times New Roman" w:hAnsi="Times New Roman"/>
          <w:sz w:val="24"/>
          <w:szCs w:val="24"/>
        </w:rPr>
        <w:t>Cancer Molecular Genetics lab, Clinical Cytogenetics lab and Clinical Molecular Genetics lab. Interacting with the dynamic staff and observing the experiments and working of instruments made the day of the participants</w:t>
      </w:r>
    </w:p>
    <w:p w:rsidR="00411893" w:rsidRDefault="00E27FC8" w:rsidP="00C76BC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drawing>
          <wp:anchor distT="0" distB="0" distL="114300" distR="114300" simplePos="0" relativeHeight="251663360" behindDoc="1" locked="0" layoutInCell="1" allowOverlap="1" wp14:anchorId="3C16B5AC" wp14:editId="4E446D76">
            <wp:simplePos x="0" y="0"/>
            <wp:positionH relativeFrom="column">
              <wp:posOffset>2992582</wp:posOffset>
            </wp:positionH>
            <wp:positionV relativeFrom="paragraph">
              <wp:posOffset>634637</wp:posOffset>
            </wp:positionV>
            <wp:extent cx="2707005" cy="2030095"/>
            <wp:effectExtent l="0" t="0" r="0" b="8255"/>
            <wp:wrapTight wrapText="bothSides">
              <wp:wrapPolygon edited="0">
                <wp:start x="0" y="0"/>
                <wp:lineTo x="0" y="21485"/>
                <wp:lineTo x="21433" y="21485"/>
                <wp:lineTo x="214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229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7005" cy="2030095"/>
                    </a:xfrm>
                    <a:prstGeom prst="rect">
                      <a:avLst/>
                    </a:prstGeom>
                  </pic:spPr>
                </pic:pic>
              </a:graphicData>
            </a:graphic>
            <wp14:sizeRelH relativeFrom="page">
              <wp14:pctWidth>0</wp14:pctWidth>
            </wp14:sizeRelH>
            <wp14:sizeRelV relativeFrom="page">
              <wp14:pctHeight>0</wp14:pctHeight>
            </wp14:sizeRelV>
          </wp:anchor>
        </w:drawing>
      </w:r>
      <w:r w:rsidR="002D5009">
        <w:rPr>
          <w:rFonts w:ascii="Times New Roman" w:hAnsi="Times New Roman" w:cs="Times New Roman"/>
          <w:sz w:val="24"/>
          <w:szCs w:val="24"/>
        </w:rPr>
        <w:t xml:space="preserve">The third day started with a talk on </w:t>
      </w:r>
      <w:r w:rsidR="002D5009" w:rsidRPr="00B347F9">
        <w:rPr>
          <w:rFonts w:ascii="Times New Roman" w:hAnsi="Times New Roman" w:cs="Times New Roman"/>
          <w:i/>
          <w:sz w:val="24"/>
          <w:szCs w:val="24"/>
        </w:rPr>
        <w:t>‘</w:t>
      </w:r>
      <w:r w:rsidR="00D76070" w:rsidRPr="00B347F9">
        <w:rPr>
          <w:rFonts w:ascii="Times New Roman" w:hAnsi="Times New Roman" w:cs="Times New Roman"/>
          <w:i/>
          <w:sz w:val="24"/>
          <w:szCs w:val="24"/>
        </w:rPr>
        <w:t>Advances in Human Genetics: From genes to genomics,’</w:t>
      </w:r>
      <w:r w:rsidR="00DC56F5">
        <w:rPr>
          <w:rFonts w:ascii="Times New Roman" w:hAnsi="Times New Roman" w:cs="Times New Roman"/>
          <w:sz w:val="24"/>
          <w:szCs w:val="24"/>
        </w:rPr>
        <w:t xml:space="preserve"> by Dr. Vi</w:t>
      </w:r>
      <w:r w:rsidR="00D76070">
        <w:rPr>
          <w:rFonts w:ascii="Times New Roman" w:hAnsi="Times New Roman" w:cs="Times New Roman"/>
          <w:sz w:val="24"/>
          <w:szCs w:val="24"/>
        </w:rPr>
        <w:t>n</w:t>
      </w:r>
      <w:r w:rsidR="00DC56F5">
        <w:rPr>
          <w:rFonts w:ascii="Times New Roman" w:hAnsi="Times New Roman" w:cs="Times New Roman"/>
          <w:sz w:val="24"/>
          <w:szCs w:val="24"/>
        </w:rPr>
        <w:t>a</w:t>
      </w:r>
      <w:r w:rsidR="00D76070">
        <w:rPr>
          <w:rFonts w:ascii="Times New Roman" w:hAnsi="Times New Roman" w:cs="Times New Roman"/>
          <w:sz w:val="24"/>
          <w:szCs w:val="24"/>
        </w:rPr>
        <w:t>y Jain</w:t>
      </w:r>
      <w:r w:rsidR="00411893">
        <w:rPr>
          <w:rFonts w:ascii="Times New Roman" w:hAnsi="Times New Roman" w:cs="Times New Roman"/>
          <w:sz w:val="24"/>
          <w:szCs w:val="24"/>
        </w:rPr>
        <w:t xml:space="preserve">, </w:t>
      </w:r>
      <w:r w:rsidR="00D76070">
        <w:rPr>
          <w:rFonts w:ascii="Times New Roman" w:hAnsi="Times New Roman" w:cs="Times New Roman"/>
          <w:sz w:val="24"/>
          <w:szCs w:val="24"/>
        </w:rPr>
        <w:t xml:space="preserve">BARC. </w:t>
      </w:r>
      <w:r w:rsidR="00B347F9">
        <w:rPr>
          <w:rFonts w:ascii="Times New Roman" w:hAnsi="Times New Roman" w:cs="Times New Roman"/>
          <w:sz w:val="24"/>
          <w:szCs w:val="24"/>
        </w:rPr>
        <w:t>Dr. Jain’s talk was quite different from all the previous lectures as he b</w:t>
      </w:r>
      <w:r w:rsidR="00411893">
        <w:rPr>
          <w:rFonts w:ascii="Times New Roman" w:hAnsi="Times New Roman" w:cs="Times New Roman"/>
          <w:sz w:val="24"/>
          <w:szCs w:val="24"/>
        </w:rPr>
        <w:t>rought the participants to look</w:t>
      </w:r>
      <w:r w:rsidR="00B347F9">
        <w:rPr>
          <w:rFonts w:ascii="Times New Roman" w:hAnsi="Times New Roman" w:cs="Times New Roman"/>
          <w:sz w:val="24"/>
          <w:szCs w:val="24"/>
        </w:rPr>
        <w:t xml:space="preserve"> at individual genes and not chromosomes, and then to look at all genes that express together, genomics. His talk covered all recent technologies that have evolved in </w:t>
      </w:r>
      <w:r w:rsidR="00294D9C">
        <w:rPr>
          <w:rFonts w:ascii="Times New Roman" w:hAnsi="Times New Roman" w:cs="Times New Roman"/>
          <w:sz w:val="24"/>
          <w:szCs w:val="24"/>
        </w:rPr>
        <w:t>their</w:t>
      </w:r>
      <w:r w:rsidR="00B347F9">
        <w:rPr>
          <w:rFonts w:ascii="Times New Roman" w:hAnsi="Times New Roman" w:cs="Times New Roman"/>
          <w:sz w:val="24"/>
          <w:szCs w:val="24"/>
        </w:rPr>
        <w:t xml:space="preserve"> post-Human Genome Project era. </w:t>
      </w:r>
    </w:p>
    <w:p w:rsidR="00D43475" w:rsidRDefault="00DC56F5" w:rsidP="00C76B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second talk of the day was by Dr. Anita </w:t>
      </w:r>
      <w:proofErr w:type="spellStart"/>
      <w:r>
        <w:rPr>
          <w:rFonts w:ascii="Times New Roman" w:hAnsi="Times New Roman" w:cs="Times New Roman"/>
          <w:sz w:val="24"/>
          <w:szCs w:val="24"/>
        </w:rPr>
        <w:t>Nadkarni</w:t>
      </w:r>
      <w:proofErr w:type="spellEnd"/>
      <w:r>
        <w:rPr>
          <w:rFonts w:ascii="Times New Roman" w:hAnsi="Times New Roman" w:cs="Times New Roman"/>
          <w:sz w:val="24"/>
          <w:szCs w:val="24"/>
        </w:rPr>
        <w:t>, who talked about the genetics of haematological disorders</w:t>
      </w:r>
      <w:r w:rsidR="00D8197A">
        <w:rPr>
          <w:rFonts w:ascii="Times New Roman" w:hAnsi="Times New Roman" w:cs="Times New Roman"/>
          <w:sz w:val="24"/>
          <w:szCs w:val="24"/>
        </w:rPr>
        <w:t>. She covered all the conventional haematological disorders such as thalassemia and haemophilia. She detailed on all commonly founds variants</w:t>
      </w:r>
      <w:r w:rsidR="00294D9C">
        <w:rPr>
          <w:rFonts w:ascii="Times New Roman" w:hAnsi="Times New Roman" w:cs="Times New Roman"/>
          <w:sz w:val="24"/>
          <w:szCs w:val="24"/>
        </w:rPr>
        <w:t xml:space="preserve"> of these diseases, the genetic</w:t>
      </w:r>
      <w:r w:rsidR="00D8197A">
        <w:rPr>
          <w:rFonts w:ascii="Times New Roman" w:hAnsi="Times New Roman" w:cs="Times New Roman"/>
          <w:sz w:val="24"/>
          <w:szCs w:val="24"/>
        </w:rPr>
        <w:t xml:space="preserve"> reasons for the variations and how they are detected. </w:t>
      </w:r>
      <w:r w:rsidR="00D43475">
        <w:rPr>
          <w:rFonts w:ascii="Times New Roman" w:hAnsi="Times New Roman" w:cs="Times New Roman"/>
          <w:sz w:val="24"/>
          <w:szCs w:val="24"/>
        </w:rPr>
        <w:t>She also touched upon the symptoms of the diseases and how difficult it is to diagnose a genetic disorder.</w:t>
      </w:r>
    </w:p>
    <w:p w:rsidR="00411893" w:rsidRDefault="00D43475" w:rsidP="00C76B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practical session on day three involved two practicals; </w:t>
      </w:r>
      <w:r w:rsidRPr="004D2933">
        <w:rPr>
          <w:rFonts w:ascii="Times New Roman" w:hAnsi="Times New Roman" w:cs="Times New Roman"/>
          <w:i/>
          <w:sz w:val="24"/>
          <w:szCs w:val="24"/>
        </w:rPr>
        <w:t>18srRNA PCR</w:t>
      </w:r>
      <w:r>
        <w:rPr>
          <w:rFonts w:ascii="Times New Roman" w:hAnsi="Times New Roman" w:cs="Times New Roman"/>
          <w:sz w:val="24"/>
          <w:szCs w:val="24"/>
        </w:rPr>
        <w:t xml:space="preserve"> of the DNA isolated on the previous day and DNA fingerprinting by </w:t>
      </w:r>
      <w:r w:rsidRPr="00444256">
        <w:rPr>
          <w:rFonts w:ascii="Times New Roman" w:hAnsi="Times New Roman" w:cs="Times New Roman"/>
          <w:i/>
          <w:sz w:val="24"/>
          <w:szCs w:val="24"/>
        </w:rPr>
        <w:t>RAPD (Random Amplified Polymorphic DNA</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Both the practicals were possible because of kits purchased from </w:t>
      </w:r>
      <w:proofErr w:type="spellStart"/>
      <w:r>
        <w:rPr>
          <w:rFonts w:ascii="Times New Roman" w:hAnsi="Times New Roman" w:cs="Times New Roman"/>
          <w:sz w:val="24"/>
          <w:szCs w:val="24"/>
        </w:rPr>
        <w:t>HiMedia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Pvt.</w:t>
      </w:r>
      <w:proofErr w:type="spellEnd"/>
      <w:r w:rsidR="00294D9C">
        <w:rPr>
          <w:rFonts w:ascii="Times New Roman" w:hAnsi="Times New Roman" w:cs="Times New Roman"/>
          <w:sz w:val="24"/>
          <w:szCs w:val="24"/>
        </w:rPr>
        <w:t xml:space="preserve"> L</w:t>
      </w:r>
      <w:r>
        <w:rPr>
          <w:rFonts w:ascii="Times New Roman" w:hAnsi="Times New Roman" w:cs="Times New Roman"/>
          <w:sz w:val="24"/>
          <w:szCs w:val="24"/>
        </w:rPr>
        <w:t xml:space="preserve">imited. The PCR machine used for the </w:t>
      </w:r>
      <w:proofErr w:type="spellStart"/>
      <w:r>
        <w:rPr>
          <w:rFonts w:ascii="Times New Roman" w:hAnsi="Times New Roman" w:cs="Times New Roman"/>
          <w:sz w:val="24"/>
          <w:szCs w:val="24"/>
        </w:rPr>
        <w:t>practicals</w:t>
      </w:r>
      <w:proofErr w:type="spellEnd"/>
      <w:r>
        <w:rPr>
          <w:rFonts w:ascii="Times New Roman" w:hAnsi="Times New Roman" w:cs="Times New Roman"/>
          <w:sz w:val="24"/>
          <w:szCs w:val="24"/>
        </w:rPr>
        <w:t xml:space="preserve"> was also purchased </w:t>
      </w:r>
      <w:r w:rsidR="009E101B">
        <w:rPr>
          <w:rFonts w:ascii="Times New Roman" w:hAnsi="Times New Roman" w:cs="Times New Roman"/>
          <w:sz w:val="24"/>
          <w:szCs w:val="24"/>
        </w:rPr>
        <w:t>using</w:t>
      </w:r>
      <w:r>
        <w:rPr>
          <w:rFonts w:ascii="Times New Roman" w:hAnsi="Times New Roman" w:cs="Times New Roman"/>
          <w:sz w:val="24"/>
          <w:szCs w:val="24"/>
        </w:rPr>
        <w:t xml:space="preserve"> the LTMT budget </w:t>
      </w:r>
      <w:r w:rsidR="009E101B">
        <w:rPr>
          <w:rFonts w:ascii="Times New Roman" w:hAnsi="Times New Roman" w:cs="Times New Roman"/>
          <w:sz w:val="24"/>
          <w:szCs w:val="24"/>
        </w:rPr>
        <w:t xml:space="preserve">from </w:t>
      </w:r>
      <w:proofErr w:type="spellStart"/>
      <w:r w:rsidR="009E101B">
        <w:rPr>
          <w:rFonts w:ascii="Times New Roman" w:hAnsi="Times New Roman" w:cs="Times New Roman"/>
          <w:sz w:val="24"/>
          <w:szCs w:val="24"/>
        </w:rPr>
        <w:t>HiMedia</w:t>
      </w:r>
      <w:proofErr w:type="spellEnd"/>
      <w:r w:rsidR="009E101B">
        <w:rPr>
          <w:rFonts w:ascii="Times New Roman" w:hAnsi="Times New Roman" w:cs="Times New Roman"/>
          <w:sz w:val="24"/>
          <w:szCs w:val="24"/>
        </w:rPr>
        <w:t xml:space="preserve"> </w:t>
      </w:r>
      <w:proofErr w:type="spellStart"/>
      <w:r w:rsidR="009E101B">
        <w:rPr>
          <w:rFonts w:ascii="Times New Roman" w:hAnsi="Times New Roman" w:cs="Times New Roman"/>
          <w:sz w:val="24"/>
          <w:szCs w:val="24"/>
        </w:rPr>
        <w:t>Pvt.</w:t>
      </w:r>
      <w:proofErr w:type="spellEnd"/>
      <w:r w:rsidR="009E101B">
        <w:rPr>
          <w:rFonts w:ascii="Times New Roman" w:hAnsi="Times New Roman" w:cs="Times New Roman"/>
          <w:sz w:val="24"/>
          <w:szCs w:val="24"/>
        </w:rPr>
        <w:t xml:space="preserve"> Ltd. </w:t>
      </w:r>
    </w:p>
    <w:p w:rsidR="0069739C" w:rsidRDefault="009E101B" w:rsidP="00C76BC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C2638A">
        <w:rPr>
          <w:rFonts w:ascii="Times New Roman" w:hAnsi="Times New Roman" w:cs="Times New Roman"/>
          <w:sz w:val="24"/>
          <w:szCs w:val="24"/>
        </w:rPr>
        <w:t>second lecture se</w:t>
      </w:r>
      <w:r w:rsidR="00411893">
        <w:rPr>
          <w:rFonts w:ascii="Times New Roman" w:hAnsi="Times New Roman" w:cs="Times New Roman"/>
          <w:sz w:val="24"/>
          <w:szCs w:val="24"/>
        </w:rPr>
        <w:t>s</w:t>
      </w:r>
      <w:r w:rsidR="00C2638A">
        <w:rPr>
          <w:rFonts w:ascii="Times New Roman" w:hAnsi="Times New Roman" w:cs="Times New Roman"/>
          <w:sz w:val="24"/>
          <w:szCs w:val="24"/>
        </w:rPr>
        <w:t xml:space="preserve">sion of day three was delivered by Prof. S. Ganesh from IIT Kanpur. </w:t>
      </w:r>
      <w:r w:rsidR="004502CC">
        <w:rPr>
          <w:rFonts w:ascii="Times New Roman" w:hAnsi="Times New Roman" w:cs="Times New Roman"/>
          <w:sz w:val="24"/>
          <w:szCs w:val="24"/>
        </w:rPr>
        <w:t>He spoke about ‘</w:t>
      </w:r>
      <w:proofErr w:type="spellStart"/>
      <w:r w:rsidR="004502CC" w:rsidRPr="004D2933">
        <w:rPr>
          <w:rFonts w:ascii="Times New Roman" w:hAnsi="Times New Roman" w:cs="Times New Roman"/>
          <w:i/>
          <w:sz w:val="24"/>
          <w:szCs w:val="24"/>
        </w:rPr>
        <w:t>Complexitites</w:t>
      </w:r>
      <w:proofErr w:type="spellEnd"/>
      <w:r w:rsidR="004502CC" w:rsidRPr="004D2933">
        <w:rPr>
          <w:rFonts w:ascii="Times New Roman" w:hAnsi="Times New Roman" w:cs="Times New Roman"/>
          <w:i/>
          <w:sz w:val="24"/>
          <w:szCs w:val="24"/>
        </w:rPr>
        <w:t xml:space="preserve"> in monogenic disorders.</w:t>
      </w:r>
      <w:r w:rsidR="004502CC">
        <w:rPr>
          <w:rFonts w:ascii="Times New Roman" w:hAnsi="Times New Roman" w:cs="Times New Roman"/>
          <w:sz w:val="24"/>
          <w:szCs w:val="24"/>
        </w:rPr>
        <w:t>’ Prof. Ganesh has been working on a genetic disorder called</w:t>
      </w:r>
      <w:r w:rsidR="008067F4">
        <w:rPr>
          <w:rFonts w:ascii="Times New Roman" w:hAnsi="Times New Roman" w:cs="Times New Roman"/>
          <w:sz w:val="24"/>
          <w:szCs w:val="24"/>
        </w:rPr>
        <w:t xml:space="preserve"> </w:t>
      </w:r>
      <w:proofErr w:type="spellStart"/>
      <w:r w:rsidR="008067F4">
        <w:rPr>
          <w:rFonts w:ascii="Times New Roman" w:hAnsi="Times New Roman" w:cs="Times New Roman"/>
          <w:sz w:val="24"/>
          <w:szCs w:val="24"/>
        </w:rPr>
        <w:t>Lafora</w:t>
      </w:r>
      <w:proofErr w:type="spellEnd"/>
      <w:r w:rsidR="008067F4">
        <w:rPr>
          <w:rFonts w:ascii="Times New Roman" w:hAnsi="Times New Roman" w:cs="Times New Roman"/>
          <w:sz w:val="24"/>
          <w:szCs w:val="24"/>
        </w:rPr>
        <w:t xml:space="preserve"> Disease. </w:t>
      </w:r>
      <w:proofErr w:type="spellStart"/>
      <w:r w:rsidR="0069739C">
        <w:rPr>
          <w:rFonts w:ascii="Times New Roman" w:hAnsi="Times New Roman" w:cs="Times New Roman"/>
          <w:sz w:val="24"/>
          <w:szCs w:val="24"/>
        </w:rPr>
        <w:t>Prof.</w:t>
      </w:r>
      <w:proofErr w:type="spellEnd"/>
      <w:r w:rsidR="0069739C">
        <w:rPr>
          <w:rFonts w:ascii="Times New Roman" w:hAnsi="Times New Roman" w:cs="Times New Roman"/>
          <w:sz w:val="24"/>
          <w:szCs w:val="24"/>
        </w:rPr>
        <w:t xml:space="preserve"> Ganesh, in his talk demonstrated how monogenic disorders, that have been regularly used by genetics</w:t>
      </w:r>
      <w:r w:rsidR="004D2933">
        <w:rPr>
          <w:rFonts w:ascii="Times New Roman" w:hAnsi="Times New Roman" w:cs="Times New Roman"/>
          <w:sz w:val="24"/>
          <w:szCs w:val="24"/>
        </w:rPr>
        <w:t>’</w:t>
      </w:r>
      <w:r w:rsidR="0069739C">
        <w:rPr>
          <w:rFonts w:ascii="Times New Roman" w:hAnsi="Times New Roman" w:cs="Times New Roman"/>
          <w:sz w:val="24"/>
          <w:szCs w:val="24"/>
        </w:rPr>
        <w:t xml:space="preserve"> teachers to explain </w:t>
      </w:r>
      <w:proofErr w:type="spellStart"/>
      <w:r w:rsidR="0069739C">
        <w:rPr>
          <w:rFonts w:ascii="Times New Roman" w:hAnsi="Times New Roman" w:cs="Times New Roman"/>
          <w:sz w:val="24"/>
          <w:szCs w:val="24"/>
        </w:rPr>
        <w:t>mendelian</w:t>
      </w:r>
      <w:proofErr w:type="spellEnd"/>
      <w:r w:rsidR="0069739C">
        <w:rPr>
          <w:rFonts w:ascii="Times New Roman" w:hAnsi="Times New Roman" w:cs="Times New Roman"/>
          <w:sz w:val="24"/>
          <w:szCs w:val="24"/>
        </w:rPr>
        <w:t xml:space="preserve"> genetics, are not as simple as they seem to be.</w:t>
      </w:r>
    </w:p>
    <w:p w:rsidR="007855DF" w:rsidRDefault="004D2933" w:rsidP="00C76BC6">
      <w:pPr>
        <w:spacing w:line="360" w:lineRule="auto"/>
        <w:jc w:val="both"/>
        <w:rPr>
          <w:rFonts w:ascii="Times New Roman" w:hAnsi="Times New Roman" w:cs="Times New Roman"/>
          <w:sz w:val="24"/>
          <w:szCs w:val="24"/>
        </w:rPr>
      </w:pPr>
      <w:r>
        <w:rPr>
          <w:rFonts w:ascii="Times New Roman" w:hAnsi="Times New Roman" w:cs="Times New Roman"/>
          <w:sz w:val="24"/>
          <w:szCs w:val="24"/>
        </w:rPr>
        <w:t>The Valedictory Address was also given by Prof. S. Ga</w:t>
      </w:r>
      <w:r w:rsidR="00444256">
        <w:rPr>
          <w:rFonts w:ascii="Times New Roman" w:hAnsi="Times New Roman" w:cs="Times New Roman"/>
          <w:sz w:val="24"/>
          <w:szCs w:val="24"/>
        </w:rPr>
        <w:t>nesh. In this session he talked about ‘</w:t>
      </w:r>
      <w:r w:rsidR="00444256" w:rsidRPr="007855DF">
        <w:rPr>
          <w:rFonts w:ascii="Times New Roman" w:hAnsi="Times New Roman" w:cs="Times New Roman"/>
          <w:i/>
          <w:sz w:val="24"/>
          <w:szCs w:val="24"/>
        </w:rPr>
        <w:t>Pedagogical tools in Human Genetics’</w:t>
      </w:r>
      <w:r w:rsidR="00444256">
        <w:rPr>
          <w:rFonts w:ascii="Times New Roman" w:hAnsi="Times New Roman" w:cs="Times New Roman"/>
          <w:sz w:val="24"/>
          <w:szCs w:val="24"/>
        </w:rPr>
        <w:t>. He explained the basic tricks he uses to keep his class of engineers at IIT, Kanpur engaged in a biology topic like genetics.</w:t>
      </w:r>
      <w:r w:rsidR="007855DF">
        <w:rPr>
          <w:rFonts w:ascii="Times New Roman" w:hAnsi="Times New Roman" w:cs="Times New Roman"/>
          <w:sz w:val="24"/>
          <w:szCs w:val="24"/>
        </w:rPr>
        <w:t xml:space="preserve"> He stressed about using as many examples as possible. The examples chosen to explain concept should be, he said, relatable. If the students </w:t>
      </w:r>
      <w:proofErr w:type="gramStart"/>
      <w:r w:rsidR="007855DF">
        <w:rPr>
          <w:rFonts w:ascii="Times New Roman" w:hAnsi="Times New Roman" w:cs="Times New Roman"/>
          <w:sz w:val="24"/>
          <w:szCs w:val="24"/>
        </w:rPr>
        <w:t>relates</w:t>
      </w:r>
      <w:proofErr w:type="gramEnd"/>
      <w:r w:rsidR="007855DF">
        <w:rPr>
          <w:rFonts w:ascii="Times New Roman" w:hAnsi="Times New Roman" w:cs="Times New Roman"/>
          <w:sz w:val="24"/>
          <w:szCs w:val="24"/>
        </w:rPr>
        <w:t xml:space="preserve"> to the concept being taught, he or she learns better</w:t>
      </w:r>
      <w:r w:rsidR="00F20778">
        <w:rPr>
          <w:rFonts w:ascii="Times New Roman" w:hAnsi="Times New Roman" w:cs="Times New Roman"/>
          <w:sz w:val="24"/>
          <w:szCs w:val="24"/>
        </w:rPr>
        <w:t>.</w:t>
      </w:r>
    </w:p>
    <w:p w:rsidR="00294D9C" w:rsidRDefault="00835F91" w:rsidP="00294D9C">
      <w:pPr>
        <w:spacing w:line="360" w:lineRule="auto"/>
        <w:jc w:val="both"/>
        <w:rPr>
          <w:rFonts w:ascii="Times New Roman" w:hAnsi="Times New Roman" w:cs="Times New Roman"/>
          <w:sz w:val="24"/>
          <w:szCs w:val="24"/>
        </w:rPr>
      </w:pPr>
      <w:r>
        <w:rPr>
          <w:rFonts w:ascii="Times New Roman" w:hAnsi="Times New Roman" w:cs="Times New Roman"/>
          <w:sz w:val="24"/>
          <w:szCs w:val="24"/>
        </w:rPr>
        <w:t>Even though some important topics were not clearly outlined in the lectures, all speakers spoke</w:t>
      </w:r>
      <w:r w:rsidR="00F20778">
        <w:rPr>
          <w:rFonts w:ascii="Times New Roman" w:hAnsi="Times New Roman" w:cs="Times New Roman"/>
          <w:sz w:val="24"/>
          <w:szCs w:val="24"/>
        </w:rPr>
        <w:t xml:space="preserve"> about</w:t>
      </w:r>
      <w:r>
        <w:rPr>
          <w:rFonts w:ascii="Times New Roman" w:hAnsi="Times New Roman" w:cs="Times New Roman"/>
          <w:sz w:val="24"/>
          <w:szCs w:val="24"/>
        </w:rPr>
        <w:t xml:space="preserve"> them. These include, ethics in doing research with human samples, genetic counselling and the responsibility that comes on the researchers when working </w:t>
      </w:r>
      <w:r w:rsidR="007332F1">
        <w:rPr>
          <w:rFonts w:ascii="Times New Roman" w:hAnsi="Times New Roman" w:cs="Times New Roman"/>
          <w:sz w:val="24"/>
          <w:szCs w:val="24"/>
        </w:rPr>
        <w:t>with genetic disorders.</w:t>
      </w:r>
      <w:r w:rsidR="00294D9C">
        <w:rPr>
          <w:rFonts w:ascii="Times New Roman" w:hAnsi="Times New Roman" w:cs="Times New Roman"/>
          <w:sz w:val="24"/>
          <w:szCs w:val="24"/>
        </w:rPr>
        <w:t xml:space="preserve"> Since the lectures involved teachers and student participants, the resource persons were kind enough to come down to the level of students not making them left out in the discussion and their presentation.</w:t>
      </w:r>
      <w:r w:rsidR="00F20778">
        <w:rPr>
          <w:rFonts w:ascii="Times New Roman" w:hAnsi="Times New Roman" w:cs="Times New Roman"/>
          <w:sz w:val="24"/>
          <w:szCs w:val="24"/>
        </w:rPr>
        <w:t xml:space="preserve"> </w:t>
      </w:r>
      <w:r w:rsidR="00E72563">
        <w:rPr>
          <w:rFonts w:ascii="Times New Roman" w:hAnsi="Times New Roman" w:cs="Times New Roman"/>
          <w:sz w:val="24"/>
          <w:szCs w:val="24"/>
        </w:rPr>
        <w:t xml:space="preserve">All the participants were very happy with the variety in the lectures organised and also the practicals conducted. </w:t>
      </w:r>
      <w:r w:rsidR="00093657">
        <w:rPr>
          <w:rFonts w:ascii="Times New Roman" w:hAnsi="Times New Roman" w:cs="Times New Roman"/>
          <w:sz w:val="24"/>
          <w:szCs w:val="24"/>
        </w:rPr>
        <w:t xml:space="preserve">The participants were also made to take a short quiz every day, to understand their learning in the workshop.  </w:t>
      </w:r>
    </w:p>
    <w:p w:rsidR="00434AC0" w:rsidRDefault="00E27FC8" w:rsidP="00294D9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drawing>
          <wp:anchor distT="0" distB="0" distL="114300" distR="114300" simplePos="0" relativeHeight="251664384" behindDoc="1" locked="0" layoutInCell="1" allowOverlap="1" wp14:anchorId="79C21E0D" wp14:editId="2707D15D">
            <wp:simplePos x="0" y="0"/>
            <wp:positionH relativeFrom="margin">
              <wp:posOffset>3147390</wp:posOffset>
            </wp:positionH>
            <wp:positionV relativeFrom="paragraph">
              <wp:posOffset>16082</wp:posOffset>
            </wp:positionV>
            <wp:extent cx="2753995" cy="2065020"/>
            <wp:effectExtent l="0" t="0" r="8255" b="0"/>
            <wp:wrapTight wrapText="bothSides">
              <wp:wrapPolygon edited="0">
                <wp:start x="0" y="0"/>
                <wp:lineTo x="0" y="21321"/>
                <wp:lineTo x="21515" y="21321"/>
                <wp:lineTo x="215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25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3995" cy="2065020"/>
                    </a:xfrm>
                    <a:prstGeom prst="rect">
                      <a:avLst/>
                    </a:prstGeom>
                  </pic:spPr>
                </pic:pic>
              </a:graphicData>
            </a:graphic>
            <wp14:sizeRelH relativeFrom="page">
              <wp14:pctWidth>0</wp14:pctWidth>
            </wp14:sizeRelH>
            <wp14:sizeRelV relativeFrom="page">
              <wp14:pctHeight>0</wp14:pctHeight>
            </wp14:sizeRelV>
          </wp:anchor>
        </w:drawing>
      </w:r>
      <w:r w:rsidR="00C76BC6" w:rsidRPr="007F23DE">
        <w:rPr>
          <w:rFonts w:ascii="Times New Roman" w:hAnsi="Times New Roman" w:cs="Times New Roman"/>
          <w:sz w:val="24"/>
          <w:szCs w:val="24"/>
        </w:rPr>
        <w:t xml:space="preserve">The </w:t>
      </w:r>
      <w:proofErr w:type="gramStart"/>
      <w:r w:rsidR="00294D9C">
        <w:rPr>
          <w:rFonts w:ascii="Times New Roman" w:hAnsi="Times New Roman" w:cs="Times New Roman"/>
          <w:sz w:val="24"/>
          <w:szCs w:val="24"/>
        </w:rPr>
        <w:t>three day</w:t>
      </w:r>
      <w:proofErr w:type="gramEnd"/>
      <w:r w:rsidR="00294D9C">
        <w:rPr>
          <w:rFonts w:ascii="Times New Roman" w:hAnsi="Times New Roman" w:cs="Times New Roman"/>
          <w:sz w:val="24"/>
          <w:szCs w:val="24"/>
        </w:rPr>
        <w:t xml:space="preserve"> teacher training </w:t>
      </w:r>
      <w:r w:rsidR="00C76BC6" w:rsidRPr="007F23DE">
        <w:rPr>
          <w:rFonts w:ascii="Times New Roman" w:hAnsi="Times New Roman" w:cs="Times New Roman"/>
          <w:sz w:val="24"/>
          <w:szCs w:val="24"/>
        </w:rPr>
        <w:t xml:space="preserve">workshop was jointly organised by the Departments of Microbiology and Biotechnology </w:t>
      </w:r>
      <w:r w:rsidR="00294D9C">
        <w:rPr>
          <w:rFonts w:ascii="Times New Roman" w:hAnsi="Times New Roman" w:cs="Times New Roman"/>
          <w:sz w:val="24"/>
          <w:szCs w:val="24"/>
        </w:rPr>
        <w:t xml:space="preserve">of Vivekanand Education Society’s College of Arts, Science and Commerce </w:t>
      </w:r>
      <w:r w:rsidR="00C76BC6" w:rsidRPr="007F23DE">
        <w:rPr>
          <w:rFonts w:ascii="Times New Roman" w:hAnsi="Times New Roman" w:cs="Times New Roman"/>
          <w:sz w:val="24"/>
          <w:szCs w:val="24"/>
        </w:rPr>
        <w:t>and sponsored by Lady Tata Memorial Trust</w:t>
      </w:r>
      <w:r w:rsidR="00C76BC6">
        <w:rPr>
          <w:rFonts w:ascii="Times New Roman" w:hAnsi="Times New Roman" w:cs="Times New Roman"/>
          <w:sz w:val="24"/>
          <w:szCs w:val="24"/>
        </w:rPr>
        <w:t xml:space="preserve"> </w:t>
      </w:r>
      <w:r w:rsidR="00C76BC6" w:rsidRPr="007F23DE">
        <w:rPr>
          <w:rFonts w:ascii="Times New Roman" w:hAnsi="Times New Roman" w:cs="Times New Roman"/>
          <w:sz w:val="24"/>
          <w:szCs w:val="24"/>
        </w:rPr>
        <w:t>(LTMT).</w:t>
      </w:r>
      <w:r w:rsidR="00C76BC6">
        <w:rPr>
          <w:rFonts w:ascii="Times New Roman" w:hAnsi="Times New Roman" w:cs="Times New Roman"/>
          <w:sz w:val="24"/>
          <w:szCs w:val="24"/>
        </w:rPr>
        <w:t xml:space="preserve"> The workshop was possible because of some successful associations with </w:t>
      </w:r>
      <w:r w:rsidR="00C76BC6" w:rsidRPr="007F23DE">
        <w:rPr>
          <w:rFonts w:ascii="Times New Roman" w:hAnsi="Times New Roman" w:cs="Times New Roman"/>
          <w:sz w:val="24"/>
          <w:szCs w:val="24"/>
        </w:rPr>
        <w:t>Lilac Insig</w:t>
      </w:r>
      <w:r w:rsidR="00294D9C">
        <w:rPr>
          <w:rFonts w:ascii="Times New Roman" w:hAnsi="Times New Roman" w:cs="Times New Roman"/>
          <w:sz w:val="24"/>
          <w:szCs w:val="24"/>
        </w:rPr>
        <w:t xml:space="preserve">hts, </w:t>
      </w:r>
      <w:proofErr w:type="spellStart"/>
      <w:r w:rsidR="00294D9C">
        <w:rPr>
          <w:rFonts w:ascii="Times New Roman" w:hAnsi="Times New Roman" w:cs="Times New Roman"/>
          <w:sz w:val="24"/>
          <w:szCs w:val="24"/>
        </w:rPr>
        <w:t>Navi</w:t>
      </w:r>
      <w:proofErr w:type="spellEnd"/>
      <w:r w:rsidR="00294D9C">
        <w:rPr>
          <w:rFonts w:ascii="Times New Roman" w:hAnsi="Times New Roman" w:cs="Times New Roman"/>
          <w:sz w:val="24"/>
          <w:szCs w:val="24"/>
        </w:rPr>
        <w:t xml:space="preserve"> Mumbai </w:t>
      </w:r>
      <w:r w:rsidR="00C76BC6">
        <w:rPr>
          <w:rFonts w:ascii="Times New Roman" w:hAnsi="Times New Roman" w:cs="Times New Roman"/>
          <w:sz w:val="24"/>
          <w:szCs w:val="24"/>
        </w:rPr>
        <w:t xml:space="preserve">and </w:t>
      </w:r>
      <w:proofErr w:type="spellStart"/>
      <w:r w:rsidR="00294D9C">
        <w:rPr>
          <w:rFonts w:ascii="Times New Roman" w:hAnsi="Times New Roman" w:cs="Times New Roman"/>
          <w:sz w:val="24"/>
          <w:szCs w:val="24"/>
        </w:rPr>
        <w:t>HiM</w:t>
      </w:r>
      <w:r w:rsidR="00C76BC6">
        <w:rPr>
          <w:rFonts w:ascii="Times New Roman" w:hAnsi="Times New Roman" w:cs="Times New Roman"/>
          <w:sz w:val="24"/>
          <w:szCs w:val="24"/>
        </w:rPr>
        <w:t>edia</w:t>
      </w:r>
      <w:proofErr w:type="spellEnd"/>
      <w:r w:rsidR="00C76BC6">
        <w:rPr>
          <w:rFonts w:ascii="Times New Roman" w:hAnsi="Times New Roman" w:cs="Times New Roman"/>
          <w:sz w:val="24"/>
          <w:szCs w:val="24"/>
        </w:rPr>
        <w:t xml:space="preserve"> labs, Mumbai. </w:t>
      </w:r>
    </w:p>
    <w:p w:rsidR="00434AC0" w:rsidRDefault="00434AC0" w:rsidP="00294D9C">
      <w:pPr>
        <w:spacing w:line="360" w:lineRule="auto"/>
        <w:jc w:val="both"/>
        <w:rPr>
          <w:rFonts w:ascii="Times New Roman" w:hAnsi="Times New Roman" w:cs="Times New Roman"/>
          <w:sz w:val="24"/>
          <w:szCs w:val="24"/>
        </w:rPr>
      </w:pPr>
      <w:bookmarkStart w:id="0" w:name="_GoBack"/>
      <w:bookmarkEnd w:id="0"/>
    </w:p>
    <w:sectPr w:rsidR="00434AC0" w:rsidSect="00022AE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C7E" w:rsidRDefault="00C04C7E" w:rsidP="00273423">
      <w:pPr>
        <w:spacing w:after="0" w:line="240" w:lineRule="auto"/>
      </w:pPr>
      <w:r>
        <w:separator/>
      </w:r>
    </w:p>
  </w:endnote>
  <w:endnote w:type="continuationSeparator" w:id="0">
    <w:p w:rsidR="00C04C7E" w:rsidRDefault="00C04C7E" w:rsidP="00273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423" w:rsidRDefault="0027342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423" w:rsidRDefault="0027342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423" w:rsidRDefault="002734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C7E" w:rsidRDefault="00C04C7E" w:rsidP="00273423">
      <w:pPr>
        <w:spacing w:after="0" w:line="240" w:lineRule="auto"/>
      </w:pPr>
      <w:r>
        <w:separator/>
      </w:r>
    </w:p>
  </w:footnote>
  <w:footnote w:type="continuationSeparator" w:id="0">
    <w:p w:rsidR="00C04C7E" w:rsidRDefault="00C04C7E" w:rsidP="00273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423" w:rsidRDefault="00C04C7E">
    <w:pPr>
      <w:pStyle w:val="Header"/>
    </w:pPr>
    <w:r>
      <w:rPr>
        <w:noProof/>
        <w:lang w:eastAsia="en-IN"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969" o:spid="_x0000_s2050" type="#_x0000_t75" style="position:absolute;margin-left:0;margin-top:0;width:451.2pt;height:688.05pt;z-index:-251657216;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423" w:rsidRDefault="00C04C7E">
    <w:pPr>
      <w:pStyle w:val="Header"/>
    </w:pPr>
    <w:r>
      <w:rPr>
        <w:noProof/>
        <w:lang w:eastAsia="en-IN"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970" o:spid="_x0000_s2051" type="#_x0000_t75" style="position:absolute;margin-left:0;margin-top:0;width:451.2pt;height:688.05pt;z-index:-251656192;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423" w:rsidRDefault="00C04C7E">
    <w:pPr>
      <w:pStyle w:val="Header"/>
    </w:pPr>
    <w:r>
      <w:rPr>
        <w:noProof/>
        <w:lang w:eastAsia="en-IN"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8968" o:spid="_x0000_s2049" type="#_x0000_t75" style="position:absolute;margin-left:0;margin-top:0;width:451.2pt;height:688.05pt;z-index:-251658240;mso-position-horizontal:center;mso-position-horizontal-relative:margin;mso-position-vertical:center;mso-position-vertical-relative:margin" o:allowincell="f">
          <v:imagedata r:id="rId1" o:title="Pictur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92B"/>
    <w:rsid w:val="00007CDB"/>
    <w:rsid w:val="00022AE3"/>
    <w:rsid w:val="00093657"/>
    <w:rsid w:val="000D11D5"/>
    <w:rsid w:val="00127003"/>
    <w:rsid w:val="00140ECC"/>
    <w:rsid w:val="001622B2"/>
    <w:rsid w:val="00180EE7"/>
    <w:rsid w:val="001E25F1"/>
    <w:rsid w:val="001E42CA"/>
    <w:rsid w:val="002238EF"/>
    <w:rsid w:val="00273423"/>
    <w:rsid w:val="00294D9C"/>
    <w:rsid w:val="002C4A68"/>
    <w:rsid w:val="002C700F"/>
    <w:rsid w:val="002D5009"/>
    <w:rsid w:val="00367C41"/>
    <w:rsid w:val="003929C7"/>
    <w:rsid w:val="003A3DFA"/>
    <w:rsid w:val="003D73DD"/>
    <w:rsid w:val="0040183D"/>
    <w:rsid w:val="00411893"/>
    <w:rsid w:val="00434AC0"/>
    <w:rsid w:val="00444256"/>
    <w:rsid w:val="004502CC"/>
    <w:rsid w:val="004574AF"/>
    <w:rsid w:val="004842B3"/>
    <w:rsid w:val="004B7393"/>
    <w:rsid w:val="004D2933"/>
    <w:rsid w:val="004D33DC"/>
    <w:rsid w:val="004D5F9F"/>
    <w:rsid w:val="00531C17"/>
    <w:rsid w:val="00562321"/>
    <w:rsid w:val="0057238B"/>
    <w:rsid w:val="00591140"/>
    <w:rsid w:val="005B093F"/>
    <w:rsid w:val="00605291"/>
    <w:rsid w:val="00621982"/>
    <w:rsid w:val="006539D8"/>
    <w:rsid w:val="00660EF6"/>
    <w:rsid w:val="0069739C"/>
    <w:rsid w:val="006B70BD"/>
    <w:rsid w:val="007015DC"/>
    <w:rsid w:val="0071792B"/>
    <w:rsid w:val="0071795C"/>
    <w:rsid w:val="007235A1"/>
    <w:rsid w:val="007303EE"/>
    <w:rsid w:val="007332F1"/>
    <w:rsid w:val="007855DF"/>
    <w:rsid w:val="00786A4C"/>
    <w:rsid w:val="007C7AB6"/>
    <w:rsid w:val="007F0FC7"/>
    <w:rsid w:val="007F23DE"/>
    <w:rsid w:val="007F7A7D"/>
    <w:rsid w:val="008067F4"/>
    <w:rsid w:val="00835F52"/>
    <w:rsid w:val="00835F91"/>
    <w:rsid w:val="008521B6"/>
    <w:rsid w:val="00862A21"/>
    <w:rsid w:val="00892018"/>
    <w:rsid w:val="008952AE"/>
    <w:rsid w:val="008B1D43"/>
    <w:rsid w:val="008B1EB5"/>
    <w:rsid w:val="008B497A"/>
    <w:rsid w:val="008C1B03"/>
    <w:rsid w:val="0093344C"/>
    <w:rsid w:val="009A5A39"/>
    <w:rsid w:val="009B6476"/>
    <w:rsid w:val="009D0B2A"/>
    <w:rsid w:val="009D7EC2"/>
    <w:rsid w:val="009E101B"/>
    <w:rsid w:val="00A10665"/>
    <w:rsid w:val="00A15CC4"/>
    <w:rsid w:val="00A57540"/>
    <w:rsid w:val="00AB13FE"/>
    <w:rsid w:val="00AB3872"/>
    <w:rsid w:val="00AE5EF3"/>
    <w:rsid w:val="00B0313C"/>
    <w:rsid w:val="00B16DBB"/>
    <w:rsid w:val="00B347F9"/>
    <w:rsid w:val="00B521E7"/>
    <w:rsid w:val="00B522F9"/>
    <w:rsid w:val="00B707BA"/>
    <w:rsid w:val="00BB71FA"/>
    <w:rsid w:val="00C04C7E"/>
    <w:rsid w:val="00C2638A"/>
    <w:rsid w:val="00C3344C"/>
    <w:rsid w:val="00C76BC6"/>
    <w:rsid w:val="00C90CAA"/>
    <w:rsid w:val="00D124A8"/>
    <w:rsid w:val="00D43475"/>
    <w:rsid w:val="00D76070"/>
    <w:rsid w:val="00D8197A"/>
    <w:rsid w:val="00D86985"/>
    <w:rsid w:val="00DA7C5F"/>
    <w:rsid w:val="00DB7B6F"/>
    <w:rsid w:val="00DC56F5"/>
    <w:rsid w:val="00DD17B9"/>
    <w:rsid w:val="00E0774E"/>
    <w:rsid w:val="00E23647"/>
    <w:rsid w:val="00E27013"/>
    <w:rsid w:val="00E27FC8"/>
    <w:rsid w:val="00E55168"/>
    <w:rsid w:val="00E72563"/>
    <w:rsid w:val="00E94B2F"/>
    <w:rsid w:val="00F0159E"/>
    <w:rsid w:val="00F052E2"/>
    <w:rsid w:val="00F20778"/>
    <w:rsid w:val="00F31049"/>
    <w:rsid w:val="00F32FE3"/>
    <w:rsid w:val="00F85B31"/>
    <w:rsid w:val="00FB4646"/>
    <w:rsid w:val="00FD5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C6A5AB8-E6A5-4E2D-B758-144901B20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gc">
    <w:name w:val="_tgc"/>
    <w:basedOn w:val="DefaultParagraphFont"/>
    <w:rsid w:val="007F23DE"/>
  </w:style>
  <w:style w:type="paragraph" w:styleId="Header">
    <w:name w:val="header"/>
    <w:basedOn w:val="Normal"/>
    <w:link w:val="HeaderChar"/>
    <w:uiPriority w:val="99"/>
    <w:unhideWhenUsed/>
    <w:rsid w:val="002734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423"/>
  </w:style>
  <w:style w:type="paragraph" w:styleId="Footer">
    <w:name w:val="footer"/>
    <w:basedOn w:val="Normal"/>
    <w:link w:val="FooterChar"/>
    <w:uiPriority w:val="99"/>
    <w:unhideWhenUsed/>
    <w:rsid w:val="002734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423"/>
  </w:style>
  <w:style w:type="paragraph" w:styleId="NoSpacing">
    <w:name w:val="No Spacing"/>
    <w:uiPriority w:val="1"/>
    <w:qFormat/>
    <w:rsid w:val="00273423"/>
    <w:pPr>
      <w:spacing w:after="0" w:line="240" w:lineRule="auto"/>
    </w:pPr>
    <w:rPr>
      <w:rFonts w:ascii="Calibri" w:eastAsia="Calibri" w:hAnsi="Calibri" w:cs="Times New Roman"/>
      <w:szCs w:val="22"/>
      <w:lang w:val="en-US" w:bidi="ar-SA"/>
    </w:rPr>
  </w:style>
  <w:style w:type="table" w:styleId="TableGrid">
    <w:name w:val="Table Grid"/>
    <w:basedOn w:val="TableNormal"/>
    <w:uiPriority w:val="59"/>
    <w:rsid w:val="00434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1159</Words>
  <Characters>6611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patilshweta</dc:creator>
  <cp:keywords/>
  <dc:description/>
  <cp:lastModifiedBy>Admin</cp:lastModifiedBy>
  <cp:revision>4</cp:revision>
  <dcterms:created xsi:type="dcterms:W3CDTF">2018-07-05T04:25:00Z</dcterms:created>
  <dcterms:modified xsi:type="dcterms:W3CDTF">2018-07-05T09:14:00Z</dcterms:modified>
</cp:coreProperties>
</file>